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6A2F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  <w:b/>
        </w:rPr>
      </w:pPr>
      <w:r w:rsidRPr="005C21D7">
        <w:rPr>
          <w:rFonts w:ascii="Avenir Next LT Pro" w:hAnsi="Avenir Next LT Pro" w:cstheme="minorHAnsi"/>
          <w:b/>
        </w:rPr>
        <w:t>EDITAL DE CHAMADA PÚBLICA 01/2025</w:t>
      </w:r>
    </w:p>
    <w:p w14:paraId="367E79A5" w14:textId="401605AA" w:rsidR="00F45BFD" w:rsidRPr="00AD794F" w:rsidRDefault="00AD794F" w:rsidP="00AD794F">
      <w:pPr>
        <w:rPr>
          <w:rFonts w:ascii="Avenir Next LT Pro Demi" w:hAnsi="Avenir Next LT Pro Demi" w:cstheme="minorHAnsi"/>
          <w:b/>
          <w:smallCaps/>
        </w:rPr>
      </w:pPr>
      <w:r>
        <w:rPr>
          <w:rFonts w:ascii="Avenir Next LT Pro Demi" w:hAnsi="Avenir Next LT Pro Demi" w:cstheme="minorHAnsi"/>
          <w:b/>
          <w:smallCaps/>
        </w:rPr>
        <w:t>e</w:t>
      </w:r>
      <w:r w:rsidRPr="00AD794F">
        <w:rPr>
          <w:rFonts w:ascii="Avenir Next LT Pro Demi" w:hAnsi="Avenir Next LT Pro Demi" w:cstheme="minorHAnsi"/>
          <w:b/>
          <w:smallCaps/>
        </w:rPr>
        <w:t xml:space="preserve">stabelece normas para chamada pública para preenchimento temporário de vagas do quadro de pessoal da </w:t>
      </w:r>
      <w:r>
        <w:rPr>
          <w:rFonts w:ascii="Avenir Next LT Pro Demi" w:hAnsi="Avenir Next LT Pro Demi" w:cstheme="minorHAnsi"/>
          <w:b/>
          <w:smallCaps/>
        </w:rPr>
        <w:t>s</w:t>
      </w:r>
      <w:r w:rsidRPr="00AD794F">
        <w:rPr>
          <w:rFonts w:ascii="Avenir Next LT Pro Demi" w:hAnsi="Avenir Next LT Pro Demi" w:cstheme="minorHAnsi"/>
          <w:b/>
          <w:smallCaps/>
        </w:rPr>
        <w:t xml:space="preserve">ecretaria </w:t>
      </w:r>
      <w:r>
        <w:rPr>
          <w:rFonts w:ascii="Avenir Next LT Pro Demi" w:hAnsi="Avenir Next LT Pro Demi" w:cstheme="minorHAnsi"/>
          <w:b/>
          <w:smallCaps/>
        </w:rPr>
        <w:t>m</w:t>
      </w:r>
      <w:r w:rsidRPr="00AD794F">
        <w:rPr>
          <w:rFonts w:ascii="Avenir Next LT Pro Demi" w:hAnsi="Avenir Next LT Pro Demi" w:cstheme="minorHAnsi"/>
          <w:b/>
          <w:smallCaps/>
        </w:rPr>
        <w:t xml:space="preserve">unicipal de </w:t>
      </w:r>
      <w:r>
        <w:rPr>
          <w:rFonts w:ascii="Avenir Next LT Pro Demi" w:hAnsi="Avenir Next LT Pro Demi" w:cstheme="minorHAnsi"/>
          <w:b/>
          <w:smallCaps/>
        </w:rPr>
        <w:t>e</w:t>
      </w:r>
      <w:r w:rsidRPr="00AD794F">
        <w:rPr>
          <w:rFonts w:ascii="Avenir Next LT Pro Demi" w:hAnsi="Avenir Next LT Pro Demi" w:cstheme="minorHAnsi"/>
          <w:b/>
          <w:smallCaps/>
        </w:rPr>
        <w:t>ducação e dá outras providências.</w:t>
      </w:r>
      <w:r w:rsidR="00F45BFD" w:rsidRPr="00AD794F">
        <w:rPr>
          <w:rFonts w:ascii="Avenir Next LT Pro Demi" w:hAnsi="Avenir Next LT Pro Demi" w:cstheme="minorHAnsi"/>
          <w:b/>
          <w:smallCaps/>
        </w:rPr>
        <w:t xml:space="preserve"> </w:t>
      </w:r>
    </w:p>
    <w:p w14:paraId="4B73A450" w14:textId="77777777" w:rsidR="00A80A0A" w:rsidRPr="00A80A0A" w:rsidRDefault="00A80A0A" w:rsidP="00A80A0A">
      <w:pPr>
        <w:rPr>
          <w:rFonts w:ascii="Avenir Next LT Pro" w:hAnsi="Avenir Next LT Pro" w:cstheme="minorHAnsi"/>
        </w:rPr>
      </w:pPr>
      <w:r w:rsidRPr="00A80A0A">
        <w:rPr>
          <w:rFonts w:ascii="Avenir Next LT Pro" w:hAnsi="Avenir Next LT Pro" w:cstheme="minorHAnsi"/>
        </w:rPr>
        <w:t>HELOISA GONÇALVES RIBEIRO FONTANELLA, Secretária Municipal da Educação e dos Esportes do Município de Lauro Müller, Estado de Santa Catarina, no exercício de suas atribuições legais, com fundamento no artigo 37, inciso IX, da Constituição Federal, e na Lei Orgânica Municipal, TORNA PÚBLICO que realizará CHAMADA PÚBLICA para a contratação de pessoal em caráter temporário, com o objetivo de preencher vaga temporária. A contratação será regida pelas disposições contidas neste Edital, bem como pela legislação vigente aplicável, observando os itens a seguir:</w:t>
      </w:r>
    </w:p>
    <w:p w14:paraId="7C6A6522" w14:textId="77777777" w:rsidR="00F45BFD" w:rsidRPr="00446B10" w:rsidRDefault="00F45BFD" w:rsidP="00446B10">
      <w:pPr>
        <w:pStyle w:val="Ttulo1"/>
      </w:pPr>
      <w:r w:rsidRPr="00446B10">
        <w:t>1. DA CONVOCAÇÃO PARA INSCRIÇÃO:</w:t>
      </w:r>
    </w:p>
    <w:p w14:paraId="3E8A169D" w14:textId="31230AD4" w:rsidR="00A80A0A" w:rsidRPr="00A80A0A" w:rsidRDefault="00F45BFD" w:rsidP="00A80A0A">
      <w:pPr>
        <w:rPr>
          <w:rFonts w:ascii="Avenir Next LT Pro" w:hAnsi="Avenir Next LT Pro" w:cstheme="minorHAnsi"/>
        </w:rPr>
      </w:pPr>
      <w:r w:rsidRPr="005C21D7">
        <w:rPr>
          <w:rFonts w:ascii="Avenir Next LT Pro" w:hAnsi="Avenir Next LT Pro" w:cstheme="minorHAnsi"/>
        </w:rPr>
        <w:t xml:space="preserve"> </w:t>
      </w:r>
      <w:r w:rsidR="00A80A0A" w:rsidRPr="00A80A0A">
        <w:rPr>
          <w:rFonts w:ascii="Avenir Next LT Pro Demi" w:hAnsi="Avenir Next LT Pro Demi" w:cstheme="minorHAnsi"/>
          <w:b/>
          <w:bCs/>
        </w:rPr>
        <w:t>1.1</w:t>
      </w:r>
      <w:r w:rsidR="00A80A0A" w:rsidRPr="00A80A0A">
        <w:rPr>
          <w:rFonts w:ascii="Avenir Next LT Pro" w:hAnsi="Avenir Next LT Pro" w:cstheme="minorHAnsi"/>
        </w:rPr>
        <w:t xml:space="preserve"> Ficam convocados os interessados a inscrever-se na Chamada Pública, nos termos do Edital nº 01/2025, podendo fazê-lo pessoalmente ou por meio de procurador, munido de procuração por instrumento público ou particular, com poder específico para o ato. No caso de procuração particular, é necessário o reconhecimento de firma em cartório pelo outorgante, acompanhado da apresentação de documento de identidade original do candidato ou do procurador.</w:t>
      </w:r>
    </w:p>
    <w:p w14:paraId="52924D44" w14:textId="77777777" w:rsidR="00A80A0A" w:rsidRPr="00A80A0A" w:rsidRDefault="00A80A0A" w:rsidP="00A80A0A">
      <w:pPr>
        <w:rPr>
          <w:rFonts w:ascii="Avenir Next LT Pro Demi" w:hAnsi="Avenir Next LT Pro Demi" w:cstheme="minorHAnsi"/>
        </w:rPr>
      </w:pPr>
      <w:r w:rsidRPr="00A80A0A">
        <w:rPr>
          <w:rFonts w:ascii="Avenir Next LT Pro" w:hAnsi="Avenir Next LT Pro" w:cstheme="minorHAnsi"/>
        </w:rPr>
        <w:t xml:space="preserve">As inscrições deverão ser realizadas no </w:t>
      </w:r>
      <w:r w:rsidRPr="00A80A0A">
        <w:rPr>
          <w:rFonts w:ascii="Avenir Next LT Pro Demi" w:hAnsi="Avenir Next LT Pro Demi" w:cstheme="minorHAnsi"/>
        </w:rPr>
        <w:t>setor de Recursos Humanos da Secretaria Municipal da Educação e dos Esportes</w:t>
      </w:r>
      <w:r w:rsidRPr="00A80A0A">
        <w:rPr>
          <w:rFonts w:ascii="Avenir Next LT Pro" w:hAnsi="Avenir Next LT Pro" w:cstheme="minorHAnsi"/>
        </w:rPr>
        <w:t xml:space="preserve">, localizado na </w:t>
      </w:r>
      <w:r w:rsidRPr="00A80A0A">
        <w:rPr>
          <w:rFonts w:ascii="Avenir Next LT Pro Demi" w:hAnsi="Avenir Next LT Pro Demi" w:cstheme="minorHAnsi"/>
          <w:b/>
          <w:bCs/>
        </w:rPr>
        <w:t>Rua Orleans, nº 388, Centro, Município de Lauro Müller (SC)</w:t>
      </w:r>
      <w:r w:rsidRPr="00A80A0A">
        <w:rPr>
          <w:rFonts w:ascii="Avenir Next LT Pro Demi" w:hAnsi="Avenir Next LT Pro Demi" w:cstheme="minorHAnsi"/>
        </w:rPr>
        <w:t xml:space="preserve">, no horário das </w:t>
      </w:r>
      <w:r w:rsidRPr="00A80A0A">
        <w:rPr>
          <w:rFonts w:ascii="Avenir Next LT Pro Demi" w:hAnsi="Avenir Next LT Pro Demi" w:cstheme="minorHAnsi"/>
          <w:b/>
          <w:bCs/>
        </w:rPr>
        <w:t>8h às 12h</w:t>
      </w:r>
      <w:r w:rsidRPr="00A80A0A">
        <w:rPr>
          <w:rFonts w:ascii="Avenir Next LT Pro Demi" w:hAnsi="Avenir Next LT Pro Demi" w:cstheme="minorHAnsi"/>
        </w:rPr>
        <w:t xml:space="preserve"> e das </w:t>
      </w:r>
      <w:r w:rsidRPr="00A80A0A">
        <w:rPr>
          <w:rFonts w:ascii="Avenir Next LT Pro Demi" w:hAnsi="Avenir Next LT Pro Demi" w:cstheme="minorHAnsi"/>
          <w:b/>
          <w:bCs/>
        </w:rPr>
        <w:t>13h às 17h</w:t>
      </w:r>
      <w:r w:rsidRPr="00A80A0A">
        <w:rPr>
          <w:rFonts w:ascii="Avenir Next LT Pro Demi" w:hAnsi="Avenir Next LT Pro Demi" w:cstheme="minorHAnsi"/>
        </w:rPr>
        <w:t>.</w:t>
      </w:r>
    </w:p>
    <w:p w14:paraId="51AB0770" w14:textId="77777777" w:rsidR="00A80A0A" w:rsidRPr="00A80A0A" w:rsidRDefault="00A80A0A" w:rsidP="00A80A0A">
      <w:pPr>
        <w:rPr>
          <w:rFonts w:ascii="Avenir Next LT Pro" w:hAnsi="Avenir Next LT Pro" w:cstheme="minorHAnsi"/>
        </w:rPr>
      </w:pPr>
      <w:r w:rsidRPr="00A80A0A">
        <w:rPr>
          <w:rFonts w:ascii="Avenir Next LT Pro" w:hAnsi="Avenir Next LT Pro" w:cstheme="minorHAnsi"/>
        </w:rPr>
        <w:t>Os interessados deverão apresentar a seguinte documentação (em originais e cópia simples legível para conferência ou cópia autenticada em cartório):</w:t>
      </w:r>
    </w:p>
    <w:p w14:paraId="082A5EA9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Cédula de Identidade e de CPF; </w:t>
      </w:r>
    </w:p>
    <w:p w14:paraId="02566F0B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Comprovante de residência; </w:t>
      </w:r>
    </w:p>
    <w:p w14:paraId="2F0E9A39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Comprovante de escolaridade mínima exigida para o cargo e demais habilitações que o candidato possuir. </w:t>
      </w:r>
    </w:p>
    <w:p w14:paraId="1EE68E31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Fotocópia de cursos de capacitação e qualificação na área pretendida. </w:t>
      </w:r>
    </w:p>
    <w:p w14:paraId="4CC7756F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Experiência comprovada no cargo inscrito. </w:t>
      </w:r>
    </w:p>
    <w:p w14:paraId="6EC8E0D9" w14:textId="77777777" w:rsid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 xml:space="preserve">Fotocópia de Certidão de Nascimento ou RG dos filhos menores de 14 anos </w:t>
      </w:r>
    </w:p>
    <w:p w14:paraId="7A3116FA" w14:textId="622750F4" w:rsidR="00F45BFD" w:rsidRPr="00A37C1F" w:rsidRDefault="00F45BFD" w:rsidP="00F45BFD">
      <w:pPr>
        <w:pStyle w:val="PargrafodaLista"/>
        <w:numPr>
          <w:ilvl w:val="0"/>
          <w:numId w:val="5"/>
        </w:numPr>
        <w:spacing w:after="120"/>
        <w:ind w:left="714" w:hanging="357"/>
        <w:contextualSpacing w:val="0"/>
        <w:rPr>
          <w:rFonts w:ascii="Avenir Next LT Pro" w:hAnsi="Avenir Next LT Pro" w:cstheme="minorHAnsi"/>
        </w:rPr>
      </w:pPr>
      <w:r w:rsidRPr="00A37C1F">
        <w:rPr>
          <w:rFonts w:ascii="Avenir Next LT Pro" w:hAnsi="Avenir Next LT Pro" w:cstheme="minorHAnsi"/>
        </w:rPr>
        <w:t>Formulário próprio de inscrição para Chamada Pública (conforme Anexo II deste edital), de acordo com o cronograma a seguir</w:t>
      </w:r>
      <w:r w:rsidR="00313C67">
        <w:rPr>
          <w:rFonts w:ascii="Avenir Next LT Pro" w:hAnsi="Avenir Next LT Pro" w:cstheme="minorHAnsi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95"/>
        <w:gridCol w:w="1840"/>
        <w:gridCol w:w="3359"/>
      </w:tblGrid>
      <w:tr w:rsidR="00A80A0A" w:rsidRPr="00A80A0A" w14:paraId="20EA0FB2" w14:textId="77777777" w:rsidTr="00A80A0A">
        <w:tc>
          <w:tcPr>
            <w:tcW w:w="1940" w:type="pct"/>
            <w:shd w:val="clear" w:color="auto" w:fill="F2F2F2" w:themeFill="background1" w:themeFillShade="F2"/>
          </w:tcPr>
          <w:p w14:paraId="0EC19C5D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498666A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977" w:type="pct"/>
            <w:shd w:val="clear" w:color="auto" w:fill="F2F2F2" w:themeFill="background1" w:themeFillShade="F2"/>
          </w:tcPr>
          <w:p w14:paraId="559DC70D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Horário</w:t>
            </w:r>
          </w:p>
        </w:tc>
      </w:tr>
      <w:tr w:rsidR="00F45BFD" w:rsidRPr="00A80A0A" w14:paraId="6A752340" w14:textId="77777777" w:rsidTr="00446B10">
        <w:trPr>
          <w:trHeight w:val="561"/>
        </w:trPr>
        <w:tc>
          <w:tcPr>
            <w:tcW w:w="1940" w:type="pct"/>
          </w:tcPr>
          <w:p w14:paraId="2A94EE6B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Motorista da Educação</w:t>
            </w:r>
          </w:p>
          <w:p w14:paraId="2E8B4C20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</w:p>
        </w:tc>
        <w:tc>
          <w:tcPr>
            <w:tcW w:w="1083" w:type="pct"/>
          </w:tcPr>
          <w:p w14:paraId="21501425" w14:textId="152DE03F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3954CC">
              <w:rPr>
                <w:rFonts w:ascii="Avenir Next LT Pro" w:hAnsi="Avenir Next LT Pro" w:cstheme="minorHAnsi"/>
                <w:sz w:val="20"/>
                <w:szCs w:val="20"/>
              </w:rPr>
              <w:t>1</w:t>
            </w:r>
            <w:r w:rsidR="003954CC" w:rsidRPr="003954CC">
              <w:rPr>
                <w:rFonts w:ascii="Avenir Next LT Pro" w:hAnsi="Avenir Next LT Pro" w:cstheme="minorHAnsi"/>
                <w:sz w:val="20"/>
                <w:szCs w:val="20"/>
              </w:rPr>
              <w:t>5</w:t>
            </w:r>
            <w:r w:rsidRPr="003954CC">
              <w:rPr>
                <w:rFonts w:ascii="Avenir Next LT Pro" w:hAnsi="Avenir Next LT Pro" w:cstheme="minorHAnsi"/>
                <w:sz w:val="20"/>
                <w:szCs w:val="20"/>
              </w:rPr>
              <w:t>/01</w:t>
            </w: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/2024</w:t>
            </w:r>
          </w:p>
        </w:tc>
        <w:tc>
          <w:tcPr>
            <w:tcW w:w="1977" w:type="pct"/>
          </w:tcPr>
          <w:p w14:paraId="58FB9F4B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08h00min às 12h00min</w:t>
            </w:r>
          </w:p>
          <w:p w14:paraId="48727812" w14:textId="0CDCD58B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 xml:space="preserve">13h00min às 17h00min </w:t>
            </w:r>
          </w:p>
        </w:tc>
      </w:tr>
    </w:tbl>
    <w:p w14:paraId="2AD650DA" w14:textId="77777777" w:rsidR="00F45BFD" w:rsidRPr="005C21D7" w:rsidRDefault="00F45BFD" w:rsidP="00F45BFD">
      <w:pPr>
        <w:rPr>
          <w:rFonts w:ascii="Avenir Next LT Pro" w:hAnsi="Avenir Next LT Pro" w:cstheme="minorHAnsi"/>
          <w:sz w:val="12"/>
          <w:szCs w:val="12"/>
        </w:rPr>
      </w:pPr>
    </w:p>
    <w:p w14:paraId="7AE885AC" w14:textId="77777777" w:rsidR="00F45BFD" w:rsidRPr="005C21D7" w:rsidRDefault="00F45BFD" w:rsidP="00446B10">
      <w:pPr>
        <w:pStyle w:val="Ttulo1"/>
      </w:pPr>
      <w:r w:rsidRPr="005C21D7">
        <w:lastRenderedPageBreak/>
        <w:t xml:space="preserve">2. DA VAGA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01"/>
        <w:gridCol w:w="1490"/>
        <w:gridCol w:w="1580"/>
        <w:gridCol w:w="2723"/>
      </w:tblGrid>
      <w:tr w:rsidR="00F45BFD" w:rsidRPr="00A80A0A" w14:paraId="12A746B9" w14:textId="77777777" w:rsidTr="00A80A0A">
        <w:tc>
          <w:tcPr>
            <w:tcW w:w="1590" w:type="pct"/>
            <w:shd w:val="clear" w:color="auto" w:fill="F2F2F2" w:themeFill="background1" w:themeFillShade="F2"/>
          </w:tcPr>
          <w:p w14:paraId="455D0674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CCD6A6F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Vagas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14:paraId="0F78D315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Carga Horária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29468D4B" w14:textId="77777777" w:rsidR="00F45BFD" w:rsidRPr="00A80A0A" w:rsidRDefault="00F45BFD" w:rsidP="00A80A0A">
            <w:pPr>
              <w:spacing w:after="0"/>
              <w:jc w:val="left"/>
              <w:rPr>
                <w:rFonts w:ascii="Avenir Next LT Pro Demi" w:hAnsi="Avenir Next LT Pro Demi" w:cstheme="minorHAnsi"/>
                <w:b/>
                <w:sz w:val="20"/>
                <w:szCs w:val="20"/>
              </w:rPr>
            </w:pPr>
            <w:r w:rsidRPr="00A80A0A">
              <w:rPr>
                <w:rFonts w:ascii="Avenir Next LT Pro Demi" w:hAnsi="Avenir Next LT Pro Demi" w:cstheme="minorHAnsi"/>
                <w:b/>
                <w:sz w:val="20"/>
                <w:szCs w:val="20"/>
              </w:rPr>
              <w:t>Vigência do Contrato</w:t>
            </w:r>
          </w:p>
        </w:tc>
      </w:tr>
      <w:tr w:rsidR="00F45BFD" w:rsidRPr="00A80A0A" w14:paraId="2C169611" w14:textId="77777777" w:rsidTr="00A80A0A">
        <w:tc>
          <w:tcPr>
            <w:tcW w:w="1590" w:type="pct"/>
          </w:tcPr>
          <w:p w14:paraId="3650DDD5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Motorista da Educação</w:t>
            </w:r>
          </w:p>
        </w:tc>
        <w:tc>
          <w:tcPr>
            <w:tcW w:w="877" w:type="pct"/>
          </w:tcPr>
          <w:p w14:paraId="575AF7D0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06 + CR</w:t>
            </w:r>
          </w:p>
        </w:tc>
        <w:tc>
          <w:tcPr>
            <w:tcW w:w="930" w:type="pct"/>
          </w:tcPr>
          <w:p w14:paraId="57E1D2AF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40hs</w:t>
            </w:r>
          </w:p>
        </w:tc>
        <w:tc>
          <w:tcPr>
            <w:tcW w:w="1603" w:type="pct"/>
          </w:tcPr>
          <w:p w14:paraId="0D5C618A" w14:textId="77777777" w:rsidR="00F45BFD" w:rsidRPr="00A80A0A" w:rsidRDefault="00F45BFD" w:rsidP="00A80A0A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A80A0A">
              <w:rPr>
                <w:rFonts w:ascii="Avenir Next LT Pro" w:hAnsi="Avenir Next LT Pro" w:cstheme="minorHAnsi"/>
                <w:sz w:val="20"/>
                <w:szCs w:val="20"/>
              </w:rPr>
              <w:t>01 (um) ano</w:t>
            </w:r>
          </w:p>
        </w:tc>
      </w:tr>
    </w:tbl>
    <w:p w14:paraId="7987E715" w14:textId="77777777" w:rsidR="00F45BFD" w:rsidRPr="005C21D7" w:rsidRDefault="00F45BFD" w:rsidP="00F45BFD">
      <w:pPr>
        <w:rPr>
          <w:rFonts w:ascii="Avenir Next LT Pro" w:hAnsi="Avenir Next LT Pro" w:cstheme="minorHAnsi"/>
        </w:rPr>
      </w:pPr>
    </w:p>
    <w:p w14:paraId="6DB919D2" w14:textId="77777777" w:rsidR="00F45BFD" w:rsidRPr="005C21D7" w:rsidRDefault="00F45BFD" w:rsidP="00446B10">
      <w:pPr>
        <w:pStyle w:val="Ttulo1"/>
      </w:pPr>
      <w:r w:rsidRPr="005C21D7">
        <w:t>2.1. DA HABILITAÇÃO EXIGIDA: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6"/>
        <w:gridCol w:w="6088"/>
      </w:tblGrid>
      <w:tr w:rsidR="00F45BFD" w:rsidRPr="00446B10" w14:paraId="658ED9ED" w14:textId="77777777" w:rsidTr="00446B10">
        <w:tc>
          <w:tcPr>
            <w:tcW w:w="1416" w:type="pct"/>
            <w:shd w:val="clear" w:color="auto" w:fill="F2F2F2" w:themeFill="background1" w:themeFillShade="F2"/>
            <w:vAlign w:val="center"/>
          </w:tcPr>
          <w:p w14:paraId="71207D9B" w14:textId="77777777" w:rsidR="00F45BFD" w:rsidRPr="00446B10" w:rsidRDefault="00F45BFD" w:rsidP="00446B10">
            <w:pPr>
              <w:spacing w:after="0"/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3584" w:type="pct"/>
            <w:shd w:val="clear" w:color="auto" w:fill="F2F2F2" w:themeFill="background1" w:themeFillShade="F2"/>
            <w:vAlign w:val="center"/>
          </w:tcPr>
          <w:p w14:paraId="067F87F1" w14:textId="77777777" w:rsidR="00F45BFD" w:rsidRPr="00446B10" w:rsidRDefault="00F45BFD" w:rsidP="00446B10">
            <w:pPr>
              <w:spacing w:after="0"/>
              <w:jc w:val="center"/>
              <w:rPr>
                <w:rFonts w:ascii="Avenir Next LT Pro" w:hAnsi="Avenir Next LT Pro" w:cstheme="minorHAnsi"/>
                <w:b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b/>
                <w:sz w:val="20"/>
                <w:szCs w:val="20"/>
              </w:rPr>
              <w:t>Habilitação</w:t>
            </w:r>
          </w:p>
        </w:tc>
      </w:tr>
      <w:tr w:rsidR="00F45BFD" w:rsidRPr="00446B10" w14:paraId="605BBE44" w14:textId="77777777" w:rsidTr="00446B10">
        <w:tc>
          <w:tcPr>
            <w:tcW w:w="1416" w:type="pct"/>
            <w:vAlign w:val="center"/>
          </w:tcPr>
          <w:p w14:paraId="47F5E46E" w14:textId="77777777" w:rsidR="00F45BFD" w:rsidRPr="00446B10" w:rsidRDefault="00F45BFD" w:rsidP="00446B10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sz w:val="20"/>
                <w:szCs w:val="20"/>
              </w:rPr>
              <w:t>Motorista da Educação</w:t>
            </w:r>
          </w:p>
        </w:tc>
        <w:tc>
          <w:tcPr>
            <w:tcW w:w="3584" w:type="pct"/>
            <w:vAlign w:val="center"/>
          </w:tcPr>
          <w:p w14:paraId="13357FF2" w14:textId="77777777" w:rsidR="00446B10" w:rsidRDefault="00F45BFD" w:rsidP="00446B1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78" w:hanging="142"/>
              <w:jc w:val="left"/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  <w:t>Portador do Certificado de Conclusão de Nível Fundamental; ou Comprovante de escolaridade</w:t>
            </w:r>
          </w:p>
          <w:p w14:paraId="288F7E40" w14:textId="77777777" w:rsidR="00446B10" w:rsidRDefault="00F45BFD" w:rsidP="00446B1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78" w:hanging="142"/>
              <w:jc w:val="left"/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  <w:t>Portador de CNH Categoria “D”</w:t>
            </w:r>
          </w:p>
          <w:p w14:paraId="46E23445" w14:textId="77777777" w:rsidR="00446B10" w:rsidRPr="00446B10" w:rsidRDefault="00F45BFD" w:rsidP="00446B1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78" w:hanging="142"/>
              <w:jc w:val="left"/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sz w:val="20"/>
                <w:szCs w:val="20"/>
              </w:rPr>
              <w:t>Curso de Qualificação Profissional para Condutores de Transporte de Escolares;</w:t>
            </w:r>
          </w:p>
          <w:p w14:paraId="16EA30C2" w14:textId="2947E9D4" w:rsidR="00F45BFD" w:rsidRPr="00446B10" w:rsidRDefault="00F45BFD" w:rsidP="00446B1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178" w:hanging="142"/>
              <w:jc w:val="left"/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</w:pPr>
            <w:r w:rsidRPr="00446B10">
              <w:rPr>
                <w:rFonts w:ascii="Avenir Next LT Pro" w:hAnsi="Avenir Next LT Pro" w:cstheme="minorHAnsi"/>
                <w:sz w:val="20"/>
                <w:szCs w:val="20"/>
              </w:rPr>
              <w:t xml:space="preserve">Exame Toxicológico  </w:t>
            </w:r>
          </w:p>
          <w:p w14:paraId="315D38E0" w14:textId="77777777" w:rsidR="00F45BFD" w:rsidRPr="00446B10" w:rsidRDefault="00F45BFD" w:rsidP="00446B10">
            <w:pPr>
              <w:pStyle w:val="PargrafodaLista"/>
              <w:spacing w:after="0"/>
              <w:jc w:val="left"/>
              <w:rPr>
                <w:rFonts w:ascii="Avenir Next LT Pro" w:hAnsi="Avenir Next LT Pro" w:cstheme="minorHAnsi"/>
                <w:color w:val="000000"/>
                <w:sz w:val="20"/>
                <w:szCs w:val="20"/>
              </w:rPr>
            </w:pPr>
          </w:p>
        </w:tc>
      </w:tr>
    </w:tbl>
    <w:p w14:paraId="07E22147" w14:textId="77777777" w:rsidR="00F45BFD" w:rsidRPr="005C21D7" w:rsidRDefault="00F45BFD" w:rsidP="00446B10">
      <w:pPr>
        <w:pStyle w:val="Ttulo1"/>
      </w:pPr>
      <w:r w:rsidRPr="005C21D7">
        <w:t xml:space="preserve">3. DA CLASSIFICAÇÃO E CRITÉRIOS DE DESEMPATE </w:t>
      </w:r>
    </w:p>
    <w:p w14:paraId="377478AD" w14:textId="77777777" w:rsidR="00446B10" w:rsidRPr="00446B10" w:rsidRDefault="00446B10" w:rsidP="00446B10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3.1 A classificação da presente Chamada Pública será realizada com base nos seguintes critérios:</w:t>
      </w:r>
    </w:p>
    <w:p w14:paraId="474127E7" w14:textId="77777777" w:rsidR="00446B10" w:rsidRPr="00446B10" w:rsidRDefault="00446B10" w:rsidP="00446B10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I. Maior tempo de serviço na área;</w:t>
      </w:r>
    </w:p>
    <w:p w14:paraId="29A4B6D7" w14:textId="77777777" w:rsidR="00446B10" w:rsidRPr="00446B10" w:rsidRDefault="00446B10" w:rsidP="00446B10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II. Maior carga horária em cursos de capacitação e qualificação na área pretendida.</w:t>
      </w:r>
    </w:p>
    <w:p w14:paraId="3EB66BE4" w14:textId="77777777" w:rsidR="00446B10" w:rsidRPr="00446B10" w:rsidRDefault="00446B10" w:rsidP="00446B10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Em caso de empate, a classificação será definida pelos seguintes critérios, nesta ordem:</w:t>
      </w:r>
    </w:p>
    <w:p w14:paraId="40C568C9" w14:textId="77777777" w:rsidR="00446B10" w:rsidRDefault="00446B10" w:rsidP="00446B10">
      <w:pPr>
        <w:pStyle w:val="PargrafodaLista"/>
        <w:numPr>
          <w:ilvl w:val="0"/>
          <w:numId w:val="2"/>
        </w:num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O candidato de maior idade;</w:t>
      </w:r>
    </w:p>
    <w:p w14:paraId="7F37259B" w14:textId="3B0EC5C2" w:rsidR="00446B10" w:rsidRPr="00446B10" w:rsidRDefault="00446B10" w:rsidP="00446B10">
      <w:pPr>
        <w:pStyle w:val="PargrafodaLista"/>
        <w:numPr>
          <w:ilvl w:val="0"/>
          <w:numId w:val="2"/>
        </w:num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candidato com maior número de filhos.</w:t>
      </w:r>
    </w:p>
    <w:p w14:paraId="0B7A686F" w14:textId="77777777" w:rsidR="00446B10" w:rsidRDefault="00446B10" w:rsidP="00446B10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Persistindo o empate, será realizado sorteio.</w:t>
      </w:r>
      <w:r w:rsidR="00F45BFD" w:rsidRPr="005C21D7">
        <w:rPr>
          <w:rFonts w:ascii="Avenir Next LT Pro" w:hAnsi="Avenir Next LT Pro" w:cstheme="minorHAnsi"/>
        </w:rPr>
        <w:t xml:space="preserve"> </w:t>
      </w:r>
    </w:p>
    <w:p w14:paraId="232A9512" w14:textId="7051C188" w:rsidR="00F45BFD" w:rsidRPr="00446B10" w:rsidRDefault="00F45BFD" w:rsidP="00446B10">
      <w:pPr>
        <w:pStyle w:val="Ttulo1"/>
      </w:pPr>
      <w:r w:rsidRPr="00446B10">
        <w:t xml:space="preserve">4. DA CONVOCAÇÃO </w:t>
      </w:r>
    </w:p>
    <w:p w14:paraId="2EE485B9" w14:textId="77777777" w:rsidR="00446B10" w:rsidRDefault="00446B10" w:rsidP="00F45BFD">
      <w:pPr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 xml:space="preserve">4.1 O candidato classificado será convocado para assumir a vaga </w:t>
      </w:r>
      <w:r w:rsidRPr="00446B10">
        <w:rPr>
          <w:rFonts w:ascii="Avenir Next LT Pro Demi" w:hAnsi="Avenir Next LT Pro Demi" w:cstheme="minorHAnsi"/>
        </w:rPr>
        <w:t>no prazo de 02 (dois) dias úteis</w:t>
      </w:r>
      <w:r w:rsidRPr="00446B10">
        <w:rPr>
          <w:rFonts w:ascii="Avenir Next LT Pro" w:hAnsi="Avenir Next LT Pro" w:cstheme="minorHAnsi"/>
        </w:rPr>
        <w:t>, contados da data da convocação. Nesse período, deverá apresentar ao Departamento de Recursos Humanos do Município de Lauro Müller a seguinte documentação:</w:t>
      </w:r>
    </w:p>
    <w:p w14:paraId="79BEFD81" w14:textId="35C28709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Foto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3x4</w:t>
      </w:r>
      <w:r w:rsidR="00446B10">
        <w:rPr>
          <w:rFonts w:ascii="Avenir Next LT Pro" w:hAnsi="Avenir Next LT Pro" w:cstheme="minorHAnsi"/>
        </w:rPr>
        <w:t>;</w:t>
      </w:r>
    </w:p>
    <w:p w14:paraId="4B057EDF" w14:textId="182F7E77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do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RG</w:t>
      </w:r>
      <w:r w:rsidR="00446B10">
        <w:rPr>
          <w:rFonts w:ascii="Avenir Next LT Pro" w:hAnsi="Avenir Next LT Pro" w:cstheme="minorHAnsi"/>
        </w:rPr>
        <w:t>;</w:t>
      </w:r>
    </w:p>
    <w:p w14:paraId="6CD82141" w14:textId="0FD2FAFF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do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CPF</w:t>
      </w:r>
      <w:r w:rsidR="00446B10">
        <w:rPr>
          <w:rFonts w:ascii="Avenir Next LT Pro" w:hAnsi="Avenir Next LT Pro" w:cstheme="minorHAnsi"/>
        </w:rPr>
        <w:t>;</w:t>
      </w:r>
    </w:p>
    <w:p w14:paraId="7347B759" w14:textId="2BF3C867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do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Título de Eleitor</w:t>
      </w:r>
      <w:r w:rsidR="00446B10">
        <w:rPr>
          <w:rFonts w:ascii="Avenir Next LT Pro" w:hAnsi="Avenir Next LT Pro" w:cstheme="minorHAnsi"/>
        </w:rPr>
        <w:t>;</w:t>
      </w:r>
    </w:p>
    <w:p w14:paraId="51AA2B73" w14:textId="425BE0FF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CNH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 xml:space="preserve">(no caso em que a </w:t>
      </w:r>
      <w:proofErr w:type="spellStart"/>
      <w:r w:rsidRPr="00446B10">
        <w:rPr>
          <w:rFonts w:ascii="Avenir Next LT Pro" w:hAnsi="Avenir Next LT Pro" w:cstheme="minorHAnsi"/>
        </w:rPr>
        <w:t>proﬁssão</w:t>
      </w:r>
      <w:proofErr w:type="spellEnd"/>
      <w:r w:rsidRPr="00446B10">
        <w:rPr>
          <w:rFonts w:ascii="Avenir Next LT Pro" w:hAnsi="Avenir Next LT Pro" w:cstheme="minorHAnsi"/>
        </w:rPr>
        <w:t xml:space="preserve"> demande o trabalho com</w:t>
      </w:r>
      <w:r w:rsidRPr="00446B10">
        <w:rPr>
          <w:rFonts w:ascii="Avenir Next LT Pro" w:hAnsi="Avenir Next LT Pro" w:cstheme="minorHAnsi"/>
          <w:spacing w:val="-14"/>
        </w:rPr>
        <w:t xml:space="preserve"> </w:t>
      </w:r>
      <w:r w:rsidRPr="00446B10">
        <w:rPr>
          <w:rFonts w:ascii="Avenir Next LT Pro" w:hAnsi="Avenir Next LT Pro" w:cstheme="minorHAnsi"/>
        </w:rPr>
        <w:t>veículos)</w:t>
      </w:r>
      <w:r w:rsidR="00446B10">
        <w:rPr>
          <w:rFonts w:ascii="Avenir Next LT Pro" w:hAnsi="Avenir Next LT Pro" w:cstheme="minorHAnsi"/>
        </w:rPr>
        <w:t>;</w:t>
      </w:r>
    </w:p>
    <w:p w14:paraId="21B0F16C" w14:textId="1C2A85E4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comprovante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residência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com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CEP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-3"/>
        </w:rPr>
        <w:t xml:space="preserve"> </w:t>
      </w:r>
      <w:r w:rsidRPr="00446B10">
        <w:rPr>
          <w:rFonts w:ascii="Avenir Next LT Pro" w:hAnsi="Avenir Next LT Pro" w:cstheme="minorHAnsi"/>
        </w:rPr>
        <w:t>rua.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(conta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2"/>
        </w:rPr>
        <w:t xml:space="preserve"> </w:t>
      </w:r>
      <w:r w:rsidRPr="00446B10">
        <w:rPr>
          <w:rFonts w:ascii="Avenir Next LT Pro" w:hAnsi="Avenir Next LT Pro" w:cstheme="minorHAnsi"/>
        </w:rPr>
        <w:t>luz, água, telefone)</w:t>
      </w:r>
      <w:r w:rsidR="00446B10">
        <w:rPr>
          <w:rFonts w:ascii="Avenir Next LT Pro" w:hAnsi="Avenir Next LT Pro" w:cstheme="minorHAnsi"/>
        </w:rPr>
        <w:t>;</w:t>
      </w:r>
    </w:p>
    <w:p w14:paraId="79272C31" w14:textId="3EA84F20" w:rsidR="00446B10" w:rsidRP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  <w:spacing w:val="-1"/>
        </w:rPr>
        <w:t>Comprovante</w:t>
      </w:r>
      <w:r w:rsidRPr="00446B10">
        <w:rPr>
          <w:rFonts w:ascii="Avenir Next LT Pro" w:hAnsi="Avenir Next LT Pro" w:cstheme="minorHAnsi"/>
          <w:spacing w:val="-14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da</w:t>
      </w:r>
      <w:r w:rsidRPr="00446B10">
        <w:rPr>
          <w:rFonts w:ascii="Avenir Next LT Pro" w:hAnsi="Avenir Next LT Pro" w:cstheme="minorHAnsi"/>
          <w:spacing w:val="-16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Situação</w:t>
      </w:r>
      <w:r w:rsidRPr="00446B10">
        <w:rPr>
          <w:rFonts w:ascii="Avenir Next LT Pro" w:hAnsi="Avenir Next LT Pro" w:cstheme="minorHAnsi"/>
          <w:spacing w:val="-13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Cadastral</w:t>
      </w:r>
      <w:r w:rsidRPr="00446B10">
        <w:rPr>
          <w:rFonts w:ascii="Avenir Next LT Pro" w:hAnsi="Avenir Next LT Pro" w:cstheme="minorHAnsi"/>
          <w:spacing w:val="-16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(pode</w:t>
      </w:r>
      <w:r w:rsidRPr="00446B10">
        <w:rPr>
          <w:rFonts w:ascii="Avenir Next LT Pro" w:hAnsi="Avenir Next LT Pro" w:cstheme="minorHAnsi"/>
          <w:spacing w:val="-13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ser</w:t>
      </w:r>
      <w:r w:rsidRPr="00446B10">
        <w:rPr>
          <w:rFonts w:ascii="Avenir Next LT Pro" w:hAnsi="Avenir Next LT Pro" w:cstheme="minorHAnsi"/>
          <w:spacing w:val="-16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obtido</w:t>
      </w:r>
      <w:r w:rsidRPr="00446B10">
        <w:rPr>
          <w:rFonts w:ascii="Avenir Next LT Pro" w:hAnsi="Avenir Next LT Pro" w:cstheme="minorHAnsi"/>
          <w:spacing w:val="-13"/>
        </w:rPr>
        <w:t xml:space="preserve"> </w:t>
      </w:r>
      <w:r w:rsidRPr="00446B10">
        <w:rPr>
          <w:rFonts w:ascii="Avenir Next LT Pro" w:hAnsi="Avenir Next LT Pro" w:cstheme="minorHAnsi"/>
          <w:spacing w:val="-1"/>
        </w:rPr>
        <w:t>no</w:t>
      </w:r>
      <w:r w:rsidRPr="00446B10">
        <w:rPr>
          <w:rFonts w:ascii="Avenir Next LT Pro" w:hAnsi="Avenir Next LT Pro" w:cstheme="minorHAnsi"/>
          <w:spacing w:val="-13"/>
        </w:rPr>
        <w:t xml:space="preserve"> </w:t>
      </w:r>
      <w:hyperlink r:id="rId8" w:history="1">
        <w:r w:rsidR="00446B10" w:rsidRPr="000E1665">
          <w:rPr>
            <w:rStyle w:val="Hyperlink"/>
            <w:rFonts w:ascii="Avenir Next LT Pro" w:hAnsi="Avenir Next LT Pro" w:cstheme="minorHAnsi"/>
            <w:spacing w:val="-1"/>
          </w:rPr>
          <w:t>www.receita.fazenda.gov.br</w:t>
        </w:r>
      </w:hyperlink>
      <w:r w:rsidRPr="00446B10">
        <w:rPr>
          <w:rFonts w:ascii="Avenir Next LT Pro" w:hAnsi="Avenir Next LT Pro" w:cstheme="minorHAnsi"/>
          <w:spacing w:val="-1"/>
        </w:rPr>
        <w:t>)</w:t>
      </w:r>
      <w:r w:rsidR="00446B10" w:rsidRPr="00446B10">
        <w:rPr>
          <w:rFonts w:ascii="Avenir Next LT Pro" w:hAnsi="Avenir Next LT Pro" w:cstheme="minorHAnsi"/>
          <w:spacing w:val="-1"/>
        </w:rPr>
        <w:t>;</w:t>
      </w:r>
    </w:p>
    <w:p w14:paraId="740F6261" w14:textId="77777777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lastRenderedPageBreak/>
        <w:t>Cópia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do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Certificado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Reservista (Sexo Masculino de 18 a 45 anos</w:t>
      </w:r>
      <w:r w:rsidR="00446B10" w:rsidRPr="00446B10">
        <w:rPr>
          <w:rFonts w:ascii="Avenir Next LT Pro" w:hAnsi="Avenir Next LT Pro" w:cstheme="minorHAnsi"/>
          <w:bCs/>
        </w:rPr>
        <w:t xml:space="preserve">); </w:t>
      </w:r>
    </w:p>
    <w:p w14:paraId="4EC7CC26" w14:textId="421BE473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-11"/>
        </w:rPr>
        <w:t xml:space="preserve"> </w:t>
      </w:r>
      <w:r w:rsidRPr="00446B10">
        <w:rPr>
          <w:rFonts w:ascii="Avenir Next LT Pro" w:hAnsi="Avenir Next LT Pro" w:cstheme="minorHAnsi"/>
        </w:rPr>
        <w:t>do</w:t>
      </w:r>
      <w:r w:rsidRPr="00446B10">
        <w:rPr>
          <w:rFonts w:ascii="Avenir Next LT Pro" w:hAnsi="Avenir Next LT Pro" w:cstheme="minorHAnsi"/>
          <w:spacing w:val="-11"/>
        </w:rPr>
        <w:t xml:space="preserve"> </w:t>
      </w:r>
      <w:r w:rsidRPr="00446B10">
        <w:rPr>
          <w:rFonts w:ascii="Avenir Next LT Pro" w:hAnsi="Avenir Next LT Pro" w:cstheme="minorHAnsi"/>
        </w:rPr>
        <w:t>PIS</w:t>
      </w:r>
      <w:r w:rsidRPr="00446B10">
        <w:rPr>
          <w:rFonts w:ascii="Avenir Next LT Pro" w:hAnsi="Avenir Next LT Pro" w:cstheme="minorHAnsi"/>
          <w:spacing w:val="-13"/>
        </w:rPr>
        <w:t xml:space="preserve"> </w:t>
      </w:r>
      <w:r w:rsidRPr="00446B10">
        <w:rPr>
          <w:rFonts w:ascii="Avenir Next LT Pro" w:hAnsi="Avenir Next LT Pro" w:cstheme="minorHAnsi"/>
        </w:rPr>
        <w:t>ou</w:t>
      </w:r>
      <w:r w:rsidRPr="00446B10">
        <w:rPr>
          <w:rFonts w:ascii="Avenir Next LT Pro" w:hAnsi="Avenir Next LT Pro" w:cstheme="minorHAnsi"/>
          <w:spacing w:val="-11"/>
        </w:rPr>
        <w:t xml:space="preserve"> </w:t>
      </w:r>
      <w:r w:rsidRPr="00446B10">
        <w:rPr>
          <w:rFonts w:ascii="Avenir Next LT Pro" w:hAnsi="Avenir Next LT Pro" w:cstheme="minorHAnsi"/>
        </w:rPr>
        <w:t>PASEP</w:t>
      </w:r>
      <w:r w:rsidR="00446B10">
        <w:rPr>
          <w:rFonts w:ascii="Avenir Next LT Pro" w:hAnsi="Avenir Next LT Pro" w:cstheme="minorHAnsi"/>
        </w:rPr>
        <w:t>;</w:t>
      </w:r>
    </w:p>
    <w:p w14:paraId="4442B35E" w14:textId="05BDD758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Cópia</w:t>
      </w:r>
      <w:r w:rsidRPr="00446B10">
        <w:rPr>
          <w:rFonts w:ascii="Avenir Next LT Pro" w:hAnsi="Avenir Next LT Pro" w:cstheme="minorHAnsi"/>
          <w:spacing w:val="38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39"/>
        </w:rPr>
        <w:t xml:space="preserve"> </w:t>
      </w:r>
      <w:r w:rsidRPr="00446B10">
        <w:rPr>
          <w:rFonts w:ascii="Avenir Next LT Pro" w:hAnsi="Avenir Next LT Pro" w:cstheme="minorHAnsi"/>
        </w:rPr>
        <w:t>Carteira</w:t>
      </w:r>
      <w:r w:rsidRPr="00446B10">
        <w:rPr>
          <w:rFonts w:ascii="Avenir Next LT Pro" w:hAnsi="Avenir Next LT Pro" w:cstheme="minorHAnsi"/>
          <w:spacing w:val="37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32"/>
        </w:rPr>
        <w:t xml:space="preserve"> </w:t>
      </w:r>
      <w:r w:rsidRPr="00446B10">
        <w:rPr>
          <w:rFonts w:ascii="Avenir Next LT Pro" w:hAnsi="Avenir Next LT Pro" w:cstheme="minorHAnsi"/>
        </w:rPr>
        <w:t>Trabalho (apenas</w:t>
      </w:r>
      <w:r w:rsidRPr="00446B10">
        <w:rPr>
          <w:rFonts w:ascii="Avenir Next LT Pro" w:hAnsi="Avenir Next LT Pro" w:cstheme="minorHAnsi"/>
          <w:spacing w:val="39"/>
        </w:rPr>
        <w:t xml:space="preserve"> </w:t>
      </w:r>
      <w:r w:rsidRPr="00446B10">
        <w:rPr>
          <w:rFonts w:ascii="Avenir Next LT Pro" w:hAnsi="Avenir Next LT Pro" w:cstheme="minorHAnsi"/>
        </w:rPr>
        <w:t>das</w:t>
      </w:r>
      <w:r w:rsidRPr="00446B10">
        <w:rPr>
          <w:rFonts w:ascii="Avenir Next LT Pro" w:hAnsi="Avenir Next LT Pro" w:cstheme="minorHAnsi"/>
          <w:spacing w:val="37"/>
        </w:rPr>
        <w:t xml:space="preserve"> </w:t>
      </w:r>
      <w:r w:rsidRPr="00446B10">
        <w:rPr>
          <w:rFonts w:ascii="Avenir Next LT Pro" w:hAnsi="Avenir Next LT Pro" w:cstheme="minorHAnsi"/>
        </w:rPr>
        <w:t>páginas</w:t>
      </w:r>
      <w:r w:rsidRPr="00446B10">
        <w:rPr>
          <w:rFonts w:ascii="Avenir Next LT Pro" w:hAnsi="Avenir Next LT Pro" w:cstheme="minorHAnsi"/>
          <w:spacing w:val="39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36"/>
        </w:rPr>
        <w:t xml:space="preserve"> </w:t>
      </w:r>
      <w:r w:rsidRPr="00446B10">
        <w:rPr>
          <w:rFonts w:ascii="Avenir Next LT Pro" w:hAnsi="Avenir Next LT Pro" w:cstheme="minorHAnsi"/>
        </w:rPr>
        <w:t>foto</w:t>
      </w:r>
      <w:r w:rsidRPr="00446B10">
        <w:rPr>
          <w:rFonts w:ascii="Avenir Next LT Pro" w:hAnsi="Avenir Next LT Pro" w:cstheme="minorHAnsi"/>
          <w:spacing w:val="45"/>
        </w:rPr>
        <w:t xml:space="preserve"> </w:t>
      </w:r>
      <w:r w:rsidRPr="00446B10">
        <w:rPr>
          <w:rFonts w:ascii="Avenir Next LT Pro" w:hAnsi="Avenir Next LT Pro" w:cstheme="minorHAnsi"/>
        </w:rPr>
        <w:t>Frente e Verso)</w:t>
      </w:r>
      <w:r w:rsidR="00446B10">
        <w:rPr>
          <w:rFonts w:ascii="Avenir Next LT Pro" w:hAnsi="Avenir Next LT Pro" w:cstheme="minorHAnsi"/>
        </w:rPr>
        <w:t>;</w:t>
      </w:r>
    </w:p>
    <w:p w14:paraId="1099B560" w14:textId="5DF78D79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01 Cópia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Certidão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Nascimento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ou</w:t>
      </w:r>
      <w:r w:rsidRPr="00446B10">
        <w:rPr>
          <w:rFonts w:ascii="Avenir Next LT Pro" w:hAnsi="Avenir Next LT Pro" w:cstheme="minorHAnsi"/>
          <w:spacing w:val="-6"/>
        </w:rPr>
        <w:t xml:space="preserve"> </w:t>
      </w:r>
      <w:r w:rsidRPr="00446B10">
        <w:rPr>
          <w:rFonts w:ascii="Avenir Next LT Pro" w:hAnsi="Avenir Next LT Pro" w:cstheme="minorHAnsi"/>
        </w:rPr>
        <w:t>Casamento</w:t>
      </w:r>
      <w:r w:rsidR="00446B10">
        <w:rPr>
          <w:rFonts w:ascii="Avenir Next LT Pro" w:hAnsi="Avenir Next LT Pro" w:cstheme="minorHAnsi"/>
        </w:rPr>
        <w:t>;</w:t>
      </w:r>
    </w:p>
    <w:p w14:paraId="2EB73941" w14:textId="4DEE5338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01 Cópia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Certidão</w:t>
      </w:r>
      <w:r w:rsidRPr="00446B10">
        <w:rPr>
          <w:rFonts w:ascii="Avenir Next LT Pro" w:hAnsi="Avenir Next LT Pro" w:cstheme="minorHAnsi"/>
          <w:spacing w:val="-4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Nascimento</w:t>
      </w:r>
      <w:r w:rsidRPr="00446B10">
        <w:rPr>
          <w:rFonts w:ascii="Avenir Next LT Pro" w:hAnsi="Avenir Next LT Pro" w:cstheme="minorHAnsi"/>
          <w:spacing w:val="-4"/>
        </w:rPr>
        <w:t xml:space="preserve"> e do CPF de filhos menores de 14 anos</w:t>
      </w:r>
      <w:r w:rsidR="00446B10">
        <w:rPr>
          <w:rFonts w:ascii="Avenir Next LT Pro" w:hAnsi="Avenir Next LT Pro" w:cstheme="minorHAnsi"/>
          <w:spacing w:val="-4"/>
        </w:rPr>
        <w:t>;</w:t>
      </w:r>
    </w:p>
    <w:p w14:paraId="20666DA3" w14:textId="77777777" w:rsidR="00446B10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</w:rPr>
      </w:pPr>
      <w:r w:rsidRPr="00446B10">
        <w:rPr>
          <w:rFonts w:ascii="Avenir Next LT Pro" w:hAnsi="Avenir Next LT Pro" w:cstheme="minorHAnsi"/>
        </w:rPr>
        <w:t>01 Cópia</w:t>
      </w:r>
      <w:r w:rsidRPr="00446B10">
        <w:rPr>
          <w:rFonts w:ascii="Avenir Next LT Pro" w:hAnsi="Avenir Next LT Pro" w:cstheme="minorHAnsi"/>
          <w:spacing w:val="-6"/>
        </w:rPr>
        <w:t xml:space="preserve"> </w:t>
      </w:r>
      <w:r w:rsidRPr="00446B10">
        <w:rPr>
          <w:rFonts w:ascii="Avenir Next LT Pro" w:hAnsi="Avenir Next LT Pro" w:cstheme="minorHAnsi"/>
        </w:rPr>
        <w:t>da</w:t>
      </w:r>
      <w:r w:rsidRPr="00446B10">
        <w:rPr>
          <w:rFonts w:ascii="Avenir Next LT Pro" w:hAnsi="Avenir Next LT Pro" w:cstheme="minorHAnsi"/>
          <w:spacing w:val="-6"/>
        </w:rPr>
        <w:t xml:space="preserve"> </w:t>
      </w:r>
      <w:r w:rsidRPr="00446B10">
        <w:rPr>
          <w:rFonts w:ascii="Avenir Next LT Pro" w:hAnsi="Avenir Next LT Pro" w:cstheme="minorHAnsi"/>
        </w:rPr>
        <w:t>Carteira</w:t>
      </w:r>
      <w:r w:rsidRPr="00446B10">
        <w:rPr>
          <w:rFonts w:ascii="Avenir Next LT Pro" w:hAnsi="Avenir Next LT Pro" w:cstheme="minorHAnsi"/>
          <w:spacing w:val="-7"/>
        </w:rPr>
        <w:t xml:space="preserve"> </w:t>
      </w:r>
      <w:r w:rsidRPr="00446B10">
        <w:rPr>
          <w:rFonts w:ascii="Avenir Next LT Pro" w:hAnsi="Avenir Next LT Pro" w:cstheme="minorHAnsi"/>
        </w:rPr>
        <w:t>de</w:t>
      </w:r>
      <w:r w:rsidRPr="00446B10">
        <w:rPr>
          <w:rFonts w:ascii="Avenir Next LT Pro" w:hAnsi="Avenir Next LT Pro" w:cstheme="minorHAnsi"/>
          <w:spacing w:val="-7"/>
        </w:rPr>
        <w:t xml:space="preserve"> </w:t>
      </w:r>
      <w:r w:rsidRPr="00446B10">
        <w:rPr>
          <w:rFonts w:ascii="Avenir Next LT Pro" w:hAnsi="Avenir Next LT Pro" w:cstheme="minorHAnsi"/>
        </w:rPr>
        <w:t>Vacinação</w:t>
      </w:r>
      <w:r w:rsidRPr="00446B10">
        <w:rPr>
          <w:rFonts w:ascii="Avenir Next LT Pro" w:hAnsi="Avenir Next LT Pro" w:cstheme="minorHAnsi"/>
          <w:spacing w:val="-6"/>
        </w:rPr>
        <w:t xml:space="preserve"> </w:t>
      </w:r>
      <w:r w:rsidRPr="00446B10">
        <w:rPr>
          <w:rFonts w:ascii="Avenir Next LT Pro" w:hAnsi="Avenir Next LT Pro" w:cstheme="minorHAnsi"/>
        </w:rPr>
        <w:t>regularizada</w:t>
      </w:r>
      <w:r w:rsidRPr="00446B10">
        <w:rPr>
          <w:rFonts w:ascii="Avenir Next LT Pro" w:hAnsi="Avenir Next LT Pro" w:cstheme="minorHAnsi"/>
          <w:spacing w:val="-5"/>
        </w:rPr>
        <w:t xml:space="preserve"> </w:t>
      </w:r>
      <w:r w:rsidRPr="00446B10">
        <w:rPr>
          <w:rFonts w:ascii="Avenir Next LT Pro" w:hAnsi="Avenir Next LT Pro" w:cstheme="minorHAnsi"/>
        </w:rPr>
        <w:t>(do</w:t>
      </w:r>
      <w:r w:rsidRPr="00446B10">
        <w:rPr>
          <w:rFonts w:ascii="Avenir Next LT Pro" w:hAnsi="Avenir Next LT Pro" w:cstheme="minorHAnsi"/>
          <w:spacing w:val="-6"/>
        </w:rPr>
        <w:t xml:space="preserve"> </w:t>
      </w:r>
      <w:r w:rsidRPr="00446B10">
        <w:rPr>
          <w:rFonts w:ascii="Avenir Next LT Pro" w:hAnsi="Avenir Next LT Pro" w:cstheme="minorHAnsi"/>
        </w:rPr>
        <w:t>candidato)</w:t>
      </w:r>
      <w:r w:rsidR="00446B10" w:rsidRPr="00446B10">
        <w:rPr>
          <w:rFonts w:ascii="Avenir Next LT Pro" w:hAnsi="Avenir Next LT Pro" w:cstheme="minorHAnsi"/>
        </w:rPr>
        <w:t>;</w:t>
      </w:r>
    </w:p>
    <w:p w14:paraId="3115ABAC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</w:t>
      </w:r>
      <w:r w:rsidRPr="00975BE2">
        <w:rPr>
          <w:rFonts w:ascii="Avenir Next LT Pro" w:hAnsi="Avenir Next LT Pro" w:cstheme="minorHAnsi"/>
          <w:spacing w:val="-4"/>
        </w:rPr>
        <w:t xml:space="preserve"> </w:t>
      </w:r>
      <w:r w:rsidRPr="00975BE2">
        <w:rPr>
          <w:rFonts w:ascii="Avenir Next LT Pro" w:hAnsi="Avenir Next LT Pro" w:cstheme="minorHAnsi"/>
        </w:rPr>
        <w:t>da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Carteira</w:t>
      </w:r>
      <w:r w:rsidRPr="00975BE2">
        <w:rPr>
          <w:rFonts w:ascii="Avenir Next LT Pro" w:hAnsi="Avenir Next LT Pro" w:cstheme="minorHAnsi"/>
          <w:spacing w:val="-6"/>
        </w:rPr>
        <w:t xml:space="preserve"> </w:t>
      </w:r>
      <w:r w:rsidRPr="00975BE2">
        <w:rPr>
          <w:rFonts w:ascii="Avenir Next LT Pro" w:hAnsi="Avenir Next LT Pro" w:cstheme="minorHAnsi"/>
        </w:rPr>
        <w:t>de</w:t>
      </w:r>
      <w:r w:rsidRPr="00975BE2">
        <w:rPr>
          <w:rFonts w:ascii="Avenir Next LT Pro" w:hAnsi="Avenir Next LT Pro" w:cstheme="minorHAnsi"/>
          <w:spacing w:val="-5"/>
        </w:rPr>
        <w:t xml:space="preserve"> </w:t>
      </w:r>
      <w:r w:rsidRPr="00975BE2">
        <w:rPr>
          <w:rFonts w:ascii="Avenir Next LT Pro" w:hAnsi="Avenir Next LT Pro" w:cstheme="minorHAnsi"/>
        </w:rPr>
        <w:t>Vacinação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regularizada</w:t>
      </w:r>
      <w:r w:rsidRPr="00975BE2">
        <w:rPr>
          <w:rFonts w:ascii="Avenir Next LT Pro" w:hAnsi="Avenir Next LT Pro" w:cstheme="minorHAnsi"/>
          <w:spacing w:val="-4"/>
        </w:rPr>
        <w:t xml:space="preserve"> </w:t>
      </w:r>
      <w:r w:rsidRPr="00975BE2">
        <w:rPr>
          <w:rFonts w:ascii="Avenir Next LT Pro" w:hAnsi="Avenir Next LT Pro" w:cstheme="minorHAnsi"/>
        </w:rPr>
        <w:t>de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cada</w:t>
      </w:r>
      <w:r w:rsidRPr="00975BE2">
        <w:rPr>
          <w:rFonts w:ascii="Avenir Next LT Pro" w:hAnsi="Avenir Next LT Pro" w:cstheme="minorHAnsi"/>
          <w:spacing w:val="-6"/>
        </w:rPr>
        <w:t xml:space="preserve"> </w:t>
      </w:r>
      <w:r w:rsidRPr="00975BE2">
        <w:rPr>
          <w:rFonts w:ascii="Avenir Next LT Pro" w:hAnsi="Avenir Next LT Pro" w:cstheme="minorHAnsi"/>
        </w:rPr>
        <w:t>filho</w:t>
      </w:r>
      <w:r w:rsidRPr="00975BE2">
        <w:rPr>
          <w:rFonts w:ascii="Avenir Next LT Pro" w:hAnsi="Avenir Next LT Pro" w:cstheme="minorHAnsi"/>
          <w:spacing w:val="-5"/>
        </w:rPr>
        <w:t xml:space="preserve"> </w:t>
      </w:r>
      <w:r w:rsidRPr="00975BE2">
        <w:rPr>
          <w:rFonts w:ascii="Avenir Next LT Pro" w:hAnsi="Avenir Next LT Pro" w:cstheme="minorHAnsi"/>
        </w:rPr>
        <w:t>menor</w:t>
      </w:r>
      <w:r w:rsidRPr="00975BE2">
        <w:rPr>
          <w:rFonts w:ascii="Avenir Next LT Pro" w:hAnsi="Avenir Next LT Pro" w:cstheme="minorHAnsi"/>
          <w:spacing w:val="-2"/>
        </w:rPr>
        <w:t xml:space="preserve"> </w:t>
      </w:r>
      <w:r w:rsidRPr="00975BE2">
        <w:rPr>
          <w:rFonts w:ascii="Avenir Next LT Pro" w:hAnsi="Avenir Next LT Pro" w:cstheme="minorHAnsi"/>
        </w:rPr>
        <w:t>de</w:t>
      </w:r>
      <w:r w:rsidRPr="00975BE2">
        <w:rPr>
          <w:rFonts w:ascii="Avenir Next LT Pro" w:hAnsi="Avenir Next LT Pro" w:cstheme="minorHAnsi"/>
          <w:spacing w:val="-6"/>
        </w:rPr>
        <w:t xml:space="preserve"> </w:t>
      </w:r>
      <w:r w:rsidRPr="00975BE2">
        <w:rPr>
          <w:rFonts w:ascii="Avenir Next LT Pro" w:hAnsi="Avenir Next LT Pro" w:cstheme="minorHAnsi"/>
        </w:rPr>
        <w:t>14 anos</w:t>
      </w:r>
      <w:r w:rsidR="00975BE2" w:rsidRPr="00975BE2">
        <w:rPr>
          <w:rFonts w:ascii="Avenir Next LT Pro" w:hAnsi="Avenir Next LT Pro" w:cstheme="minorHAnsi"/>
        </w:rPr>
        <w:t>;</w:t>
      </w:r>
    </w:p>
    <w:p w14:paraId="43934FAF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</w:t>
      </w:r>
      <w:r w:rsidRPr="00975BE2">
        <w:rPr>
          <w:rFonts w:ascii="Avenir Next LT Pro" w:hAnsi="Avenir Next LT Pro" w:cstheme="minorHAnsi"/>
          <w:spacing w:val="-6"/>
        </w:rPr>
        <w:t xml:space="preserve"> </w:t>
      </w:r>
      <w:r w:rsidRPr="00975BE2">
        <w:rPr>
          <w:rFonts w:ascii="Avenir Next LT Pro" w:hAnsi="Avenir Next LT Pro" w:cstheme="minorHAnsi"/>
        </w:rPr>
        <w:t>do Comprovante de vacinação da COVID 19 (obtida no CONECTE SUS)</w:t>
      </w:r>
      <w:r w:rsidR="00975BE2" w:rsidRPr="00975BE2">
        <w:rPr>
          <w:rFonts w:ascii="Avenir Next LT Pro" w:hAnsi="Avenir Next LT Pro" w:cstheme="minorHAnsi"/>
          <w:bCs/>
        </w:rPr>
        <w:t>;</w:t>
      </w:r>
    </w:p>
    <w:p w14:paraId="19CBDC14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</w:t>
      </w:r>
      <w:r w:rsidRPr="00975BE2">
        <w:rPr>
          <w:rFonts w:ascii="Avenir Next LT Pro" w:hAnsi="Avenir Next LT Pro" w:cstheme="minorHAnsi"/>
          <w:spacing w:val="-4"/>
        </w:rPr>
        <w:t xml:space="preserve"> </w:t>
      </w:r>
      <w:r w:rsidRPr="00975BE2">
        <w:rPr>
          <w:rFonts w:ascii="Avenir Next LT Pro" w:hAnsi="Avenir Next LT Pro" w:cstheme="minorHAnsi"/>
        </w:rPr>
        <w:t>do Cartão SUS</w:t>
      </w:r>
      <w:r w:rsidR="00975BE2" w:rsidRPr="00975BE2">
        <w:rPr>
          <w:rFonts w:ascii="Avenir Next LT Pro" w:hAnsi="Avenir Next LT Pro" w:cstheme="minorHAnsi"/>
        </w:rPr>
        <w:t xml:space="preserve">; </w:t>
      </w:r>
    </w:p>
    <w:p w14:paraId="191C0C42" w14:textId="77777777" w:rsid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 do Comprovante de Escolaridade exigida para o exercício do cargo</w:t>
      </w:r>
      <w:r w:rsidR="00975BE2" w:rsidRPr="00975BE2">
        <w:rPr>
          <w:rFonts w:ascii="Avenir Next LT Pro" w:hAnsi="Avenir Next LT Pro" w:cstheme="minorHAnsi"/>
        </w:rPr>
        <w:t>;</w:t>
      </w:r>
    </w:p>
    <w:p w14:paraId="24031BAE" w14:textId="77777777" w:rsid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</w:t>
      </w:r>
      <w:r w:rsidRPr="00975BE2">
        <w:rPr>
          <w:rFonts w:ascii="Avenir Next LT Pro" w:hAnsi="Avenir Next LT Pro" w:cstheme="minorHAnsi"/>
          <w:spacing w:val="-4"/>
        </w:rPr>
        <w:t xml:space="preserve"> </w:t>
      </w:r>
      <w:r w:rsidRPr="00975BE2">
        <w:rPr>
          <w:rFonts w:ascii="Avenir Next LT Pro" w:hAnsi="Avenir Next LT Pro" w:cstheme="minorHAnsi"/>
        </w:rPr>
        <w:t>do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Diploma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ou</w:t>
      </w:r>
      <w:r w:rsidRPr="00975BE2">
        <w:rPr>
          <w:rFonts w:ascii="Avenir Next LT Pro" w:hAnsi="Avenir Next LT Pro" w:cstheme="minorHAnsi"/>
          <w:spacing w:val="-8"/>
        </w:rPr>
        <w:t xml:space="preserve"> </w:t>
      </w:r>
      <w:r w:rsidRPr="00975BE2">
        <w:rPr>
          <w:rFonts w:ascii="Avenir Next LT Pro" w:hAnsi="Avenir Next LT Pro" w:cstheme="minorHAnsi"/>
        </w:rPr>
        <w:t>Certificado</w:t>
      </w:r>
      <w:r w:rsidRPr="00975BE2">
        <w:rPr>
          <w:rFonts w:ascii="Avenir Next LT Pro" w:hAnsi="Avenir Next LT Pro" w:cstheme="minorHAnsi"/>
          <w:spacing w:val="-4"/>
        </w:rPr>
        <w:t xml:space="preserve"> </w:t>
      </w:r>
      <w:r w:rsidRPr="00975BE2">
        <w:rPr>
          <w:rFonts w:ascii="Avenir Next LT Pro" w:hAnsi="Avenir Next LT Pro" w:cstheme="minorHAnsi"/>
        </w:rPr>
        <w:t>de</w:t>
      </w:r>
      <w:r w:rsidRPr="00975BE2">
        <w:rPr>
          <w:rFonts w:ascii="Avenir Next LT Pro" w:hAnsi="Avenir Next LT Pro" w:cstheme="minorHAnsi"/>
          <w:spacing w:val="-5"/>
        </w:rPr>
        <w:t xml:space="preserve"> </w:t>
      </w:r>
      <w:r w:rsidRPr="00975BE2">
        <w:rPr>
          <w:rFonts w:ascii="Avenir Next LT Pro" w:hAnsi="Avenir Next LT Pro" w:cstheme="minorHAnsi"/>
        </w:rPr>
        <w:t>escolaridade</w:t>
      </w:r>
      <w:r w:rsidR="00975BE2" w:rsidRPr="00975BE2">
        <w:rPr>
          <w:rFonts w:ascii="Avenir Next LT Pro" w:hAnsi="Avenir Next LT Pro" w:cstheme="minorHAnsi"/>
        </w:rPr>
        <w:t>;</w:t>
      </w:r>
    </w:p>
    <w:p w14:paraId="0A035836" w14:textId="77777777" w:rsid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Comprovante de regularidade do Registro Profissional no Conselho Regional (se</w:t>
      </w:r>
      <w:r w:rsidRPr="00975BE2">
        <w:rPr>
          <w:rFonts w:ascii="Avenir Next LT Pro" w:hAnsi="Avenir Next LT Pro" w:cstheme="minorHAnsi"/>
          <w:spacing w:val="41"/>
        </w:rPr>
        <w:t xml:space="preserve"> </w:t>
      </w:r>
      <w:r w:rsidRPr="00975BE2">
        <w:rPr>
          <w:rFonts w:ascii="Avenir Next LT Pro" w:hAnsi="Avenir Next LT Pro" w:cstheme="minorHAnsi"/>
        </w:rPr>
        <w:t>cargo</w:t>
      </w:r>
      <w:r w:rsidRPr="00975BE2">
        <w:rPr>
          <w:rFonts w:ascii="Avenir Next LT Pro" w:hAnsi="Avenir Next LT Pro" w:cstheme="minorHAnsi"/>
          <w:spacing w:val="41"/>
        </w:rPr>
        <w:t xml:space="preserve"> </w:t>
      </w:r>
      <w:r w:rsidRPr="00975BE2">
        <w:rPr>
          <w:rFonts w:ascii="Avenir Next LT Pro" w:hAnsi="Avenir Next LT Pro" w:cstheme="minorHAnsi"/>
        </w:rPr>
        <w:t>com</w:t>
      </w:r>
      <w:r w:rsidRPr="00975BE2">
        <w:rPr>
          <w:rFonts w:ascii="Avenir Next LT Pro" w:hAnsi="Avenir Next LT Pro" w:cstheme="minorHAnsi"/>
          <w:spacing w:val="41"/>
        </w:rPr>
        <w:t xml:space="preserve"> </w:t>
      </w:r>
      <w:r w:rsidRPr="00975BE2">
        <w:rPr>
          <w:rFonts w:ascii="Avenir Next LT Pro" w:hAnsi="Avenir Next LT Pro" w:cstheme="minorHAnsi"/>
        </w:rPr>
        <w:t>registro</w:t>
      </w:r>
      <w:r w:rsidRPr="00975BE2">
        <w:rPr>
          <w:rFonts w:ascii="Avenir Next LT Pro" w:hAnsi="Avenir Next LT Pro" w:cstheme="minorHAnsi"/>
          <w:spacing w:val="41"/>
        </w:rPr>
        <w:t xml:space="preserve"> </w:t>
      </w:r>
      <w:r w:rsidRPr="00975BE2">
        <w:rPr>
          <w:rFonts w:ascii="Avenir Next LT Pro" w:hAnsi="Avenir Next LT Pro" w:cstheme="minorHAnsi"/>
        </w:rPr>
        <w:t>obrigatório</w:t>
      </w:r>
      <w:r w:rsidRPr="00975BE2">
        <w:rPr>
          <w:rFonts w:ascii="Avenir Next LT Pro" w:hAnsi="Avenir Next LT Pro" w:cstheme="minorHAnsi"/>
          <w:spacing w:val="37"/>
        </w:rPr>
        <w:t xml:space="preserve"> </w:t>
      </w:r>
      <w:r w:rsidRPr="00975BE2">
        <w:rPr>
          <w:rFonts w:ascii="Avenir Next LT Pro" w:hAnsi="Avenir Next LT Pro" w:cstheme="minorHAnsi"/>
        </w:rPr>
        <w:t>em</w:t>
      </w:r>
      <w:r w:rsidRPr="00975BE2">
        <w:rPr>
          <w:rFonts w:ascii="Avenir Next LT Pro" w:hAnsi="Avenir Next LT Pro" w:cstheme="minorHAnsi"/>
          <w:spacing w:val="42"/>
        </w:rPr>
        <w:t xml:space="preserve"> </w:t>
      </w:r>
      <w:r w:rsidRPr="00975BE2">
        <w:rPr>
          <w:rFonts w:ascii="Avenir Next LT Pro" w:hAnsi="Avenir Next LT Pro" w:cstheme="minorHAnsi"/>
        </w:rPr>
        <w:t>Conselho</w:t>
      </w:r>
      <w:r w:rsidRPr="00975BE2">
        <w:rPr>
          <w:rFonts w:ascii="Avenir Next LT Pro" w:hAnsi="Avenir Next LT Pro" w:cstheme="minorHAnsi"/>
          <w:spacing w:val="-58"/>
        </w:rPr>
        <w:t xml:space="preserve"> </w:t>
      </w:r>
      <w:r w:rsidRPr="00975BE2">
        <w:rPr>
          <w:rFonts w:ascii="Avenir Next LT Pro" w:hAnsi="Avenir Next LT Pro" w:cstheme="minorHAnsi"/>
        </w:rPr>
        <w:t>Regional)</w:t>
      </w:r>
      <w:r w:rsidR="00975BE2" w:rsidRPr="00975BE2">
        <w:rPr>
          <w:rFonts w:ascii="Avenir Next LT Pro" w:hAnsi="Avenir Next LT Pro" w:cstheme="minorHAnsi"/>
        </w:rPr>
        <w:t xml:space="preserve">; </w:t>
      </w:r>
    </w:p>
    <w:p w14:paraId="08C86745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 xml:space="preserve">Certidão de Antecedentes Criminais (disponível em </w:t>
      </w:r>
      <w:hyperlink r:id="rId9" w:history="1">
        <w:r w:rsidRPr="00975BE2">
          <w:rPr>
            <w:rStyle w:val="Hyperlink"/>
            <w:rFonts w:ascii="Avenir Next LT Pro" w:hAnsi="Avenir Next LT Pro" w:cstheme="minorHAnsi"/>
          </w:rPr>
          <w:t>http://www.dpf.gov.br</w:t>
        </w:r>
      </w:hyperlink>
      <w:r w:rsidRPr="00975BE2">
        <w:rPr>
          <w:rFonts w:ascii="Avenir Next LT Pro" w:hAnsi="Avenir Next LT Pro" w:cstheme="minorHAnsi"/>
        </w:rPr>
        <w:t>)</w:t>
      </w:r>
      <w:r w:rsidR="00975BE2" w:rsidRPr="00975BE2">
        <w:rPr>
          <w:rFonts w:ascii="Avenir Next LT Pro" w:hAnsi="Avenir Next LT Pro" w:cstheme="minorHAnsi"/>
        </w:rPr>
        <w:t>;</w:t>
      </w:r>
    </w:p>
    <w:p w14:paraId="04928894" w14:textId="352648B0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  <w:spacing w:val="-1"/>
        </w:rPr>
        <w:t xml:space="preserve">Comprovante de tipo </w:t>
      </w:r>
      <w:r w:rsidR="00975BE2" w:rsidRPr="00975BE2">
        <w:rPr>
          <w:rFonts w:ascii="Avenir Next LT Pro" w:hAnsi="Avenir Next LT Pro" w:cstheme="minorHAnsi"/>
          <w:spacing w:val="-1"/>
        </w:rPr>
        <w:t>sanguíneo</w:t>
      </w:r>
      <w:r w:rsidR="00975BE2">
        <w:rPr>
          <w:rFonts w:ascii="Avenir Next LT Pro" w:hAnsi="Avenir Next LT Pro" w:cstheme="minorHAnsi"/>
          <w:spacing w:val="-1"/>
        </w:rPr>
        <w:t>;</w:t>
      </w:r>
    </w:p>
    <w:p w14:paraId="4332315C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  <w:spacing w:val="-1"/>
        </w:rPr>
        <w:t>01 Comprovante de votação da última eleição (</w:t>
      </w:r>
      <w:r w:rsidRPr="00975BE2">
        <w:rPr>
          <w:rFonts w:ascii="Avenir Next LT Pro" w:hAnsi="Avenir Next LT Pro" w:cstheme="minorHAnsi"/>
        </w:rPr>
        <w:t xml:space="preserve">Emitida em </w:t>
      </w:r>
      <w:hyperlink r:id="rId10" w:history="1">
        <w:r w:rsidRPr="00975BE2">
          <w:rPr>
            <w:rStyle w:val="Hyperlink"/>
            <w:rFonts w:ascii="Avenir Next LT Pro" w:hAnsi="Avenir Next LT Pro" w:cstheme="minorHAnsi"/>
          </w:rPr>
          <w:t>https://www.tse.jus.br/eleitor/certidoes/certidao-de-quitacao-eleitoral</w:t>
        </w:r>
      </w:hyperlink>
      <w:r w:rsidRPr="00975BE2">
        <w:rPr>
          <w:rFonts w:ascii="Avenir Next LT Pro" w:hAnsi="Avenir Next LT Pro" w:cstheme="minorHAnsi"/>
          <w:bCs/>
        </w:rPr>
        <w:t>)</w:t>
      </w:r>
      <w:r w:rsidR="00975BE2" w:rsidRPr="00975BE2">
        <w:rPr>
          <w:rFonts w:ascii="Avenir Next LT Pro" w:hAnsi="Avenir Next LT Pro" w:cstheme="minorHAnsi"/>
          <w:bCs/>
        </w:rPr>
        <w:t>;</w:t>
      </w:r>
    </w:p>
    <w:p w14:paraId="2D7ED4F6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Atestado médico Admissional</w:t>
      </w:r>
      <w:r w:rsidR="00975BE2">
        <w:rPr>
          <w:rFonts w:ascii="Avenir Next LT Pro" w:hAnsi="Avenir Next LT Pro" w:cstheme="minorHAnsi"/>
        </w:rPr>
        <w:t>;</w:t>
      </w:r>
    </w:p>
    <w:p w14:paraId="34E43287" w14:textId="77777777" w:rsidR="00975BE2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>Cópia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do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Cartão</w:t>
      </w:r>
      <w:r w:rsidRPr="00975BE2">
        <w:rPr>
          <w:rFonts w:ascii="Avenir Next LT Pro" w:hAnsi="Avenir Next LT Pro" w:cstheme="minorHAnsi"/>
          <w:spacing w:val="32"/>
        </w:rPr>
        <w:t xml:space="preserve"> </w:t>
      </w:r>
      <w:r w:rsidRPr="00975BE2">
        <w:rPr>
          <w:rFonts w:ascii="Avenir Next LT Pro" w:hAnsi="Avenir Next LT Pro" w:cstheme="minorHAnsi"/>
        </w:rPr>
        <w:t>do</w:t>
      </w:r>
      <w:r w:rsidRPr="00975BE2">
        <w:rPr>
          <w:rFonts w:ascii="Avenir Next LT Pro" w:hAnsi="Avenir Next LT Pro" w:cstheme="minorHAnsi"/>
          <w:spacing w:val="32"/>
        </w:rPr>
        <w:t xml:space="preserve"> </w:t>
      </w:r>
      <w:r w:rsidRPr="00975BE2">
        <w:rPr>
          <w:rFonts w:ascii="Avenir Next LT Pro" w:hAnsi="Avenir Next LT Pro" w:cstheme="minorHAnsi"/>
        </w:rPr>
        <w:t>Banco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(se</w:t>
      </w:r>
      <w:r w:rsidRPr="00975BE2">
        <w:rPr>
          <w:rFonts w:ascii="Avenir Next LT Pro" w:hAnsi="Avenir Next LT Pro" w:cstheme="minorHAnsi"/>
          <w:spacing w:val="33"/>
        </w:rPr>
        <w:t xml:space="preserve"> </w:t>
      </w:r>
      <w:r w:rsidRPr="00975BE2">
        <w:rPr>
          <w:rFonts w:ascii="Avenir Next LT Pro" w:hAnsi="Avenir Next LT Pro" w:cstheme="minorHAnsi"/>
        </w:rPr>
        <w:t>mencionar</w:t>
      </w:r>
      <w:r w:rsidRPr="00975BE2">
        <w:rPr>
          <w:rFonts w:ascii="Avenir Next LT Pro" w:hAnsi="Avenir Next LT Pro" w:cstheme="minorHAnsi"/>
          <w:spacing w:val="33"/>
        </w:rPr>
        <w:t xml:space="preserve"> </w:t>
      </w:r>
      <w:r w:rsidRPr="00975BE2">
        <w:rPr>
          <w:rFonts w:ascii="Avenir Next LT Pro" w:hAnsi="Avenir Next LT Pro" w:cstheme="minorHAnsi"/>
        </w:rPr>
        <w:t>o</w:t>
      </w:r>
      <w:r w:rsidRPr="00975BE2">
        <w:rPr>
          <w:rFonts w:ascii="Avenir Next LT Pro" w:hAnsi="Avenir Next LT Pro" w:cstheme="minorHAnsi"/>
          <w:spacing w:val="33"/>
        </w:rPr>
        <w:t xml:space="preserve"> </w:t>
      </w:r>
      <w:r w:rsidRPr="00975BE2">
        <w:rPr>
          <w:rFonts w:ascii="Avenir Next LT Pro" w:hAnsi="Avenir Next LT Pro" w:cstheme="minorHAnsi"/>
        </w:rPr>
        <w:t>número</w:t>
      </w:r>
      <w:r w:rsidRPr="00975BE2">
        <w:rPr>
          <w:rFonts w:ascii="Avenir Next LT Pro" w:hAnsi="Avenir Next LT Pro" w:cstheme="minorHAnsi"/>
          <w:spacing w:val="33"/>
        </w:rPr>
        <w:t xml:space="preserve"> </w:t>
      </w:r>
      <w:r w:rsidRPr="00975BE2">
        <w:rPr>
          <w:rFonts w:ascii="Avenir Next LT Pro" w:hAnsi="Avenir Next LT Pro" w:cstheme="minorHAnsi"/>
        </w:rPr>
        <w:t>da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agência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e</w:t>
      </w:r>
      <w:r w:rsidRPr="00975BE2">
        <w:rPr>
          <w:rFonts w:ascii="Avenir Next LT Pro" w:hAnsi="Avenir Next LT Pro" w:cstheme="minorHAnsi"/>
          <w:spacing w:val="30"/>
        </w:rPr>
        <w:t xml:space="preserve"> </w:t>
      </w:r>
      <w:r w:rsidRPr="00975BE2">
        <w:rPr>
          <w:rFonts w:ascii="Avenir Next LT Pro" w:hAnsi="Avenir Next LT Pro" w:cstheme="minorHAnsi"/>
        </w:rPr>
        <w:t>conta com dígito),</w:t>
      </w:r>
      <w:r w:rsidRPr="00975BE2">
        <w:rPr>
          <w:rFonts w:ascii="Avenir Next LT Pro" w:hAnsi="Avenir Next LT Pro" w:cstheme="minorHAnsi"/>
          <w:spacing w:val="36"/>
        </w:rPr>
        <w:t xml:space="preserve"> </w:t>
      </w:r>
      <w:r w:rsidRPr="00975BE2">
        <w:rPr>
          <w:rFonts w:ascii="Avenir Next LT Pro" w:hAnsi="Avenir Next LT Pro" w:cstheme="minorHAnsi"/>
        </w:rPr>
        <w:t>ou</w:t>
      </w:r>
      <w:r w:rsidRPr="00975BE2">
        <w:rPr>
          <w:rFonts w:ascii="Avenir Next LT Pro" w:hAnsi="Avenir Next LT Pro" w:cstheme="minorHAnsi"/>
          <w:spacing w:val="35"/>
        </w:rPr>
        <w:t xml:space="preserve"> </w:t>
      </w:r>
      <w:r w:rsidRPr="00975BE2">
        <w:rPr>
          <w:rFonts w:ascii="Avenir Next LT Pro" w:hAnsi="Avenir Next LT Pro" w:cstheme="minorHAnsi"/>
        </w:rPr>
        <w:t>da</w:t>
      </w:r>
      <w:r w:rsidRPr="00975BE2">
        <w:rPr>
          <w:rFonts w:ascii="Avenir Next LT Pro" w:hAnsi="Avenir Next LT Pro" w:cstheme="minorHAnsi"/>
          <w:spacing w:val="-58"/>
        </w:rPr>
        <w:t xml:space="preserve"> </w:t>
      </w:r>
      <w:r w:rsidRPr="00975BE2">
        <w:rPr>
          <w:rFonts w:ascii="Avenir Next LT Pro" w:hAnsi="Avenir Next LT Pro" w:cstheme="minorHAnsi"/>
        </w:rPr>
        <w:t>Proposta/Contrato</w:t>
      </w:r>
      <w:r w:rsidRPr="00975BE2">
        <w:rPr>
          <w:rFonts w:ascii="Avenir Next LT Pro" w:hAnsi="Avenir Next LT Pro" w:cstheme="minorHAnsi"/>
          <w:spacing w:val="-3"/>
        </w:rPr>
        <w:t xml:space="preserve"> </w:t>
      </w:r>
      <w:r w:rsidRPr="00975BE2">
        <w:rPr>
          <w:rFonts w:ascii="Avenir Next LT Pro" w:hAnsi="Avenir Next LT Pro" w:cstheme="minorHAnsi"/>
        </w:rPr>
        <w:t>de</w:t>
      </w:r>
      <w:r w:rsidRPr="00975BE2">
        <w:rPr>
          <w:rFonts w:ascii="Avenir Next LT Pro" w:hAnsi="Avenir Next LT Pro" w:cstheme="minorHAnsi"/>
          <w:spacing w:val="-12"/>
        </w:rPr>
        <w:t xml:space="preserve"> </w:t>
      </w:r>
      <w:r w:rsidRPr="00975BE2">
        <w:rPr>
          <w:rFonts w:ascii="Avenir Next LT Pro" w:hAnsi="Avenir Next LT Pro" w:cstheme="minorHAnsi"/>
        </w:rPr>
        <w:t>Abertura de</w:t>
      </w:r>
      <w:r w:rsidRPr="00975BE2">
        <w:rPr>
          <w:rFonts w:ascii="Avenir Next LT Pro" w:hAnsi="Avenir Next LT Pro" w:cstheme="minorHAnsi"/>
          <w:spacing w:val="-2"/>
        </w:rPr>
        <w:t xml:space="preserve"> </w:t>
      </w:r>
      <w:r w:rsidRPr="00975BE2">
        <w:rPr>
          <w:rFonts w:ascii="Avenir Next LT Pro" w:hAnsi="Avenir Next LT Pro" w:cstheme="minorHAnsi"/>
        </w:rPr>
        <w:t>Conta</w:t>
      </w:r>
      <w:r w:rsidR="00975BE2">
        <w:rPr>
          <w:rFonts w:ascii="Avenir Next LT Pro" w:hAnsi="Avenir Next LT Pro" w:cstheme="minorHAnsi"/>
        </w:rPr>
        <w:t xml:space="preserve">; </w:t>
      </w:r>
    </w:p>
    <w:p w14:paraId="237ECC00" w14:textId="0AAD495D" w:rsidR="00F45BFD" w:rsidRPr="00975BE2" w:rsidRDefault="00F45BFD" w:rsidP="00975BE2">
      <w:pPr>
        <w:pStyle w:val="PargrafodaLista"/>
        <w:numPr>
          <w:ilvl w:val="0"/>
          <w:numId w:val="3"/>
        </w:numPr>
        <w:spacing w:after="80"/>
        <w:ind w:left="714" w:hanging="357"/>
        <w:contextualSpacing w:val="0"/>
        <w:rPr>
          <w:rFonts w:ascii="Avenir Next LT Pro" w:hAnsi="Avenir Next LT Pro" w:cstheme="minorHAnsi"/>
          <w:b/>
        </w:rPr>
      </w:pPr>
      <w:r w:rsidRPr="00975BE2">
        <w:rPr>
          <w:rFonts w:ascii="Avenir Next LT Pro" w:hAnsi="Avenir Next LT Pro" w:cstheme="minorHAnsi"/>
        </w:rPr>
        <w:t xml:space="preserve">O candidato que deixar de assumir as suas funções no prazo de 05 (cinco) dias úteis perderá o direito à vaga, ficando excluído da listagem da chamada pública. </w:t>
      </w:r>
    </w:p>
    <w:p w14:paraId="5264E188" w14:textId="77777777" w:rsidR="00F45BFD" w:rsidRPr="005C21D7" w:rsidRDefault="00F45BFD" w:rsidP="00975BE2">
      <w:pPr>
        <w:pStyle w:val="Ttulo1"/>
      </w:pPr>
      <w:r w:rsidRPr="005C21D7">
        <w:t xml:space="preserve">5 DA REMUNERAÇÃO </w:t>
      </w:r>
    </w:p>
    <w:p w14:paraId="032D0DD4" w14:textId="77777777" w:rsidR="00F45BFD" w:rsidRPr="005C21D7" w:rsidRDefault="00F45BFD" w:rsidP="00F45BFD">
      <w:pPr>
        <w:rPr>
          <w:rFonts w:ascii="Avenir Next LT Pro" w:hAnsi="Avenir Next LT Pro" w:cstheme="minorHAnsi"/>
        </w:rPr>
      </w:pPr>
      <w:r w:rsidRPr="005C21D7">
        <w:rPr>
          <w:rFonts w:ascii="Avenir Next LT Pro" w:hAnsi="Avenir Next LT Pro" w:cstheme="minorHAnsi"/>
        </w:rPr>
        <w:t xml:space="preserve">5.1 A remuneração, com base na legislação municipal vigente, a ser paga é a seguinte: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5"/>
        <w:gridCol w:w="2837"/>
      </w:tblGrid>
      <w:tr w:rsidR="00F45BFD" w:rsidRPr="00975BE2" w14:paraId="57B115B3" w14:textId="77777777" w:rsidTr="00975BE2">
        <w:tc>
          <w:tcPr>
            <w:tcW w:w="2832" w:type="dxa"/>
            <w:shd w:val="clear" w:color="auto" w:fill="F2F2F2" w:themeFill="background1" w:themeFillShade="F2"/>
          </w:tcPr>
          <w:p w14:paraId="7278354F" w14:textId="77777777" w:rsidR="00F45BFD" w:rsidRPr="00975BE2" w:rsidRDefault="00F45BFD" w:rsidP="00975BE2">
            <w:pPr>
              <w:spacing w:after="0"/>
              <w:jc w:val="left"/>
              <w:rPr>
                <w:rFonts w:ascii="Avenir Next LT Pro Demi" w:hAnsi="Avenir Next LT Pro Demi" w:cstheme="minorHAnsi"/>
                <w:sz w:val="20"/>
                <w:szCs w:val="20"/>
              </w:rPr>
            </w:pPr>
            <w:r w:rsidRPr="00975BE2">
              <w:rPr>
                <w:rFonts w:ascii="Avenir Next LT Pro Demi" w:hAnsi="Avenir Next LT Pro Demi" w:cstheme="minorHAnsi"/>
                <w:sz w:val="20"/>
                <w:szCs w:val="20"/>
              </w:rPr>
              <w:t>Cargo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14:paraId="08A219DB" w14:textId="77777777" w:rsidR="00F45BFD" w:rsidRPr="00975BE2" w:rsidRDefault="00F45BFD" w:rsidP="00975BE2">
            <w:pPr>
              <w:spacing w:after="0"/>
              <w:jc w:val="left"/>
              <w:rPr>
                <w:rFonts w:ascii="Avenir Next LT Pro Demi" w:hAnsi="Avenir Next LT Pro Demi" w:cstheme="minorHAnsi"/>
                <w:sz w:val="20"/>
                <w:szCs w:val="20"/>
              </w:rPr>
            </w:pPr>
            <w:r w:rsidRPr="00975BE2">
              <w:rPr>
                <w:rFonts w:ascii="Avenir Next LT Pro Demi" w:hAnsi="Avenir Next LT Pro Demi" w:cstheme="minorHAnsi"/>
                <w:sz w:val="20"/>
                <w:szCs w:val="20"/>
              </w:rPr>
              <w:t>Carga Horária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14:paraId="4DC69E3B" w14:textId="77777777" w:rsidR="00F45BFD" w:rsidRPr="00975BE2" w:rsidRDefault="00F45BFD" w:rsidP="00975BE2">
            <w:pPr>
              <w:spacing w:after="0"/>
              <w:jc w:val="left"/>
              <w:rPr>
                <w:rFonts w:ascii="Avenir Next LT Pro Demi" w:hAnsi="Avenir Next LT Pro Demi" w:cstheme="minorHAnsi"/>
                <w:sz w:val="20"/>
                <w:szCs w:val="20"/>
              </w:rPr>
            </w:pPr>
            <w:r w:rsidRPr="00975BE2">
              <w:rPr>
                <w:rFonts w:ascii="Avenir Next LT Pro Demi" w:hAnsi="Avenir Next LT Pro Demi" w:cstheme="minorHAnsi"/>
                <w:sz w:val="20"/>
                <w:szCs w:val="20"/>
              </w:rPr>
              <w:t>Vencimento</w:t>
            </w:r>
          </w:p>
        </w:tc>
      </w:tr>
      <w:tr w:rsidR="00F45BFD" w:rsidRPr="00975BE2" w14:paraId="08D3CE1A" w14:textId="77777777" w:rsidTr="00975BE2">
        <w:tc>
          <w:tcPr>
            <w:tcW w:w="2832" w:type="dxa"/>
          </w:tcPr>
          <w:p w14:paraId="3F9A4CD1" w14:textId="77777777" w:rsidR="00F45BFD" w:rsidRPr="00975BE2" w:rsidRDefault="00F45BFD" w:rsidP="00975BE2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 xml:space="preserve">Motorista Educação  </w:t>
            </w:r>
          </w:p>
        </w:tc>
        <w:tc>
          <w:tcPr>
            <w:tcW w:w="2825" w:type="dxa"/>
          </w:tcPr>
          <w:p w14:paraId="1D81D122" w14:textId="77777777" w:rsidR="00F45BFD" w:rsidRPr="00975BE2" w:rsidRDefault="00F45BFD" w:rsidP="00975BE2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>40hs</w:t>
            </w:r>
          </w:p>
        </w:tc>
        <w:tc>
          <w:tcPr>
            <w:tcW w:w="2837" w:type="dxa"/>
          </w:tcPr>
          <w:p w14:paraId="1840CBB6" w14:textId="56EBF6D3" w:rsidR="00F45BFD" w:rsidRPr="00975BE2" w:rsidRDefault="00F45BFD" w:rsidP="00975BE2">
            <w:pPr>
              <w:spacing w:after="0"/>
              <w:jc w:val="left"/>
              <w:rPr>
                <w:rFonts w:ascii="Avenir Next LT Pro" w:hAnsi="Avenir Next LT Pro" w:cstheme="minorHAnsi"/>
                <w:sz w:val="20"/>
                <w:szCs w:val="20"/>
              </w:rPr>
            </w:pP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>R$   2.</w:t>
            </w:r>
            <w:r w:rsidR="00155264">
              <w:rPr>
                <w:rFonts w:ascii="Avenir Next LT Pro" w:hAnsi="Avenir Next LT Pro" w:cstheme="minorHAnsi"/>
                <w:sz w:val="20"/>
                <w:szCs w:val="20"/>
              </w:rPr>
              <w:t>117</w:t>
            </w: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>,</w:t>
            </w:r>
            <w:r w:rsidR="00155264">
              <w:rPr>
                <w:rFonts w:ascii="Avenir Next LT Pro" w:hAnsi="Avenir Next LT Pro" w:cstheme="minorHAnsi"/>
                <w:sz w:val="20"/>
                <w:szCs w:val="20"/>
              </w:rPr>
              <w:t>04</w:t>
            </w:r>
          </w:p>
        </w:tc>
      </w:tr>
    </w:tbl>
    <w:p w14:paraId="40966BC6" w14:textId="77777777" w:rsidR="00F45BFD" w:rsidRDefault="00F45BFD" w:rsidP="00F45BFD">
      <w:pPr>
        <w:rPr>
          <w:rFonts w:ascii="Avenir Next LT Pro" w:hAnsi="Avenir Next LT Pro" w:cstheme="minorHAnsi"/>
        </w:rPr>
      </w:pPr>
    </w:p>
    <w:p w14:paraId="65B16AD6" w14:textId="77777777" w:rsidR="00F45BFD" w:rsidRPr="005C21D7" w:rsidRDefault="00F45BFD" w:rsidP="00F45BFD">
      <w:pPr>
        <w:rPr>
          <w:rFonts w:ascii="Avenir Next LT Pro" w:hAnsi="Avenir Next LT Pro" w:cstheme="minorHAnsi"/>
        </w:rPr>
      </w:pPr>
      <w:r w:rsidRPr="005C21D7">
        <w:rPr>
          <w:rFonts w:ascii="Avenir Next LT Pro" w:hAnsi="Avenir Next LT Pro" w:cstheme="minorHAnsi"/>
        </w:rPr>
        <w:t xml:space="preserve">6 DAS DISPOSIÇÕES GERAIS </w:t>
      </w:r>
    </w:p>
    <w:p w14:paraId="66930BE0" w14:textId="77777777" w:rsidR="00975BE2" w:rsidRDefault="00975BE2" w:rsidP="00F45BFD">
      <w:pPr>
        <w:rPr>
          <w:rFonts w:ascii="Avenir Next LT Pro" w:hAnsi="Avenir Next LT Pro" w:cstheme="minorHAnsi"/>
        </w:rPr>
      </w:pPr>
      <w:r w:rsidRPr="00975BE2">
        <w:rPr>
          <w:rFonts w:ascii="Avenir Next LT Pro" w:hAnsi="Avenir Next LT Pro" w:cstheme="minorHAnsi"/>
        </w:rPr>
        <w:t>6.1 A inscrição do candidato implicará o pleno conhecimento e a tácita aceitação das condições estabelecidas no inteiro teor deste Edital e nas instruções específicas, não sendo admitida alegação de desconhecimento.</w:t>
      </w:r>
    </w:p>
    <w:p w14:paraId="27AA8AB2" w14:textId="77777777" w:rsidR="00975BE2" w:rsidRPr="00975BE2" w:rsidRDefault="00975BE2" w:rsidP="00975BE2">
      <w:pPr>
        <w:rPr>
          <w:rFonts w:ascii="Avenir Next LT Pro" w:hAnsi="Avenir Next LT Pro" w:cstheme="minorHAnsi"/>
        </w:rPr>
      </w:pPr>
      <w:r w:rsidRPr="00975BE2">
        <w:rPr>
          <w:rFonts w:ascii="Avenir Next LT Pro" w:hAnsi="Avenir Next LT Pro" w:cstheme="minorHAnsi"/>
        </w:rPr>
        <w:t>6.2 O candidato terá direito à remuneração a partir do primeiro dia de exercício, desde que sua contratação tenha sido efetivada, observando-se as disposições editalícias e legais aplicáveis.</w:t>
      </w:r>
    </w:p>
    <w:p w14:paraId="56428FE6" w14:textId="77777777" w:rsidR="00975BE2" w:rsidRPr="00975BE2" w:rsidRDefault="00975BE2" w:rsidP="00975BE2">
      <w:pPr>
        <w:rPr>
          <w:rFonts w:ascii="Avenir Next LT Pro" w:hAnsi="Avenir Next LT Pro" w:cstheme="minorHAnsi"/>
        </w:rPr>
      </w:pPr>
      <w:r w:rsidRPr="00975BE2">
        <w:rPr>
          <w:rFonts w:ascii="Avenir Next LT Pro" w:hAnsi="Avenir Next LT Pro" w:cstheme="minorHAnsi"/>
        </w:rPr>
        <w:t xml:space="preserve">6.3 A inexatidão das informações, a ausência ou irregularidade de documentos, ainda que constatadas em momento posterior, acarretarão a eliminação do candidato do </w:t>
      </w:r>
      <w:r w:rsidRPr="00975BE2">
        <w:rPr>
          <w:rFonts w:ascii="Avenir Next LT Pro" w:hAnsi="Avenir Next LT Pro" w:cstheme="minorHAnsi"/>
        </w:rPr>
        <w:lastRenderedPageBreak/>
        <w:t>respectivo Edital de Convocação da Chamada Pública, com a anulação de todos os atos decorrentes de sua inscrição.</w:t>
      </w:r>
    </w:p>
    <w:p w14:paraId="33D816CE" w14:textId="143279CF" w:rsidR="00F45BFD" w:rsidRPr="005C21D7" w:rsidRDefault="00975BE2" w:rsidP="00975BE2">
      <w:pPr>
        <w:rPr>
          <w:rFonts w:ascii="Avenir Next LT Pro" w:hAnsi="Avenir Next LT Pro" w:cstheme="minorHAnsi"/>
        </w:rPr>
      </w:pPr>
      <w:r w:rsidRPr="00975BE2">
        <w:rPr>
          <w:rFonts w:ascii="Avenir Next LT Pro" w:hAnsi="Avenir Next LT Pro" w:cstheme="minorHAnsi"/>
        </w:rPr>
        <w:t>6.4 Os casos omissos serão resolvidos pela Comissão Especial, designada pelo Prefeito Municipal.</w:t>
      </w:r>
    </w:p>
    <w:p w14:paraId="03EFBC00" w14:textId="1424387D" w:rsidR="00F45BFD" w:rsidRPr="005C21D7" w:rsidRDefault="00F45BFD" w:rsidP="00975BE2">
      <w:pPr>
        <w:spacing w:before="360" w:after="360"/>
        <w:jc w:val="right"/>
        <w:rPr>
          <w:rFonts w:ascii="Avenir Next LT Pro" w:hAnsi="Avenir Next LT Pro" w:cstheme="minorHAnsi"/>
        </w:rPr>
      </w:pPr>
      <w:r w:rsidRPr="005C21D7">
        <w:rPr>
          <w:rFonts w:ascii="Avenir Next LT Pro" w:hAnsi="Avenir Next LT Pro" w:cstheme="minorHAnsi"/>
        </w:rPr>
        <w:t>Lauro Müller, 1</w:t>
      </w:r>
      <w:r w:rsidR="00155264">
        <w:rPr>
          <w:rFonts w:ascii="Avenir Next LT Pro" w:hAnsi="Avenir Next LT Pro" w:cstheme="minorHAnsi"/>
        </w:rPr>
        <w:t>3</w:t>
      </w:r>
      <w:r w:rsidRPr="005C21D7">
        <w:rPr>
          <w:rFonts w:ascii="Avenir Next LT Pro" w:hAnsi="Avenir Next LT Pro" w:cstheme="minorHAnsi"/>
        </w:rPr>
        <w:t xml:space="preserve"> de janeiro de 2024.</w:t>
      </w:r>
    </w:p>
    <w:p w14:paraId="1F0BF357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</w:rPr>
      </w:pPr>
    </w:p>
    <w:p w14:paraId="288311F2" w14:textId="77777777" w:rsidR="00F45BFD" w:rsidRPr="00975BE2" w:rsidRDefault="00F45BFD" w:rsidP="00F45BFD">
      <w:pPr>
        <w:spacing w:after="0" w:line="240" w:lineRule="auto"/>
        <w:jc w:val="center"/>
        <w:rPr>
          <w:rFonts w:ascii="Avenir Next LT Pro Demi" w:hAnsi="Avenir Next LT Pro Demi" w:cstheme="minorHAnsi"/>
          <w:b/>
          <w:bCs/>
        </w:rPr>
      </w:pPr>
      <w:r w:rsidRPr="00975BE2">
        <w:rPr>
          <w:rFonts w:ascii="Avenir Next LT Pro Demi" w:hAnsi="Avenir Next LT Pro Demi" w:cstheme="minorHAnsi"/>
          <w:b/>
          <w:bCs/>
        </w:rPr>
        <w:t>HELOISA GONÇALVES RIBEIRO FONTANELLA</w:t>
      </w:r>
    </w:p>
    <w:p w14:paraId="47543360" w14:textId="77777777" w:rsidR="00F45BFD" w:rsidRPr="00975BE2" w:rsidRDefault="00F45BFD" w:rsidP="00F45BFD">
      <w:pPr>
        <w:spacing w:after="0" w:line="240" w:lineRule="auto"/>
        <w:jc w:val="center"/>
        <w:rPr>
          <w:rFonts w:ascii="Avenir Next LT Pro Demi" w:hAnsi="Avenir Next LT Pro Demi" w:cstheme="minorHAnsi"/>
          <w:b/>
          <w:bCs/>
        </w:rPr>
      </w:pPr>
      <w:r w:rsidRPr="00975BE2">
        <w:rPr>
          <w:rFonts w:ascii="Avenir Next LT Pro Demi" w:hAnsi="Avenir Next LT Pro Demi" w:cstheme="minorHAnsi"/>
          <w:b/>
          <w:bCs/>
        </w:rPr>
        <w:t>Secretária Municipal da Educação e dos Esportes</w:t>
      </w:r>
    </w:p>
    <w:p w14:paraId="0443C824" w14:textId="77777777" w:rsidR="00F45BFD" w:rsidRPr="00975BE2" w:rsidRDefault="00F45BFD" w:rsidP="00F45BFD">
      <w:pPr>
        <w:jc w:val="center"/>
        <w:rPr>
          <w:rFonts w:ascii="Avenir Next LT Pro Demi" w:hAnsi="Avenir Next LT Pro Demi" w:cstheme="minorHAnsi"/>
          <w:b/>
        </w:rPr>
      </w:pPr>
    </w:p>
    <w:p w14:paraId="3761AD86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  <w:b/>
        </w:rPr>
      </w:pPr>
    </w:p>
    <w:p w14:paraId="394ABA1B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  <w:b/>
        </w:rPr>
      </w:pPr>
    </w:p>
    <w:p w14:paraId="1113DEDA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6BA7D111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1A00CB55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313413B0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07FBCFCF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173422C0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3877D7F4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088249CD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42B5B8AE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10CC7690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3A8D6B08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37F793E2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4EC4462A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19B986FA" w14:textId="77777777" w:rsidR="00313C67" w:rsidRDefault="00313C67" w:rsidP="00F45BFD">
      <w:pPr>
        <w:jc w:val="center"/>
        <w:rPr>
          <w:rFonts w:ascii="Avenir Next LT Pro" w:hAnsi="Avenir Next LT Pro"/>
          <w:b/>
        </w:rPr>
      </w:pPr>
    </w:p>
    <w:p w14:paraId="163949D9" w14:textId="77777777" w:rsidR="00313C67" w:rsidRDefault="00313C67" w:rsidP="00F45BFD">
      <w:pPr>
        <w:jc w:val="center"/>
        <w:rPr>
          <w:rFonts w:ascii="Avenir Next LT Pro" w:hAnsi="Avenir Next LT Pro"/>
          <w:b/>
        </w:rPr>
      </w:pPr>
    </w:p>
    <w:p w14:paraId="68E5ACA4" w14:textId="77777777" w:rsidR="00313C67" w:rsidRDefault="00313C67" w:rsidP="00F45BFD">
      <w:pPr>
        <w:jc w:val="center"/>
        <w:rPr>
          <w:rFonts w:ascii="Avenir Next LT Pro" w:hAnsi="Avenir Next LT Pro"/>
          <w:b/>
        </w:rPr>
      </w:pPr>
    </w:p>
    <w:p w14:paraId="42A513BF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7EC8595F" w14:textId="77777777" w:rsidR="00975BE2" w:rsidRDefault="00975BE2" w:rsidP="00F45BFD">
      <w:pPr>
        <w:jc w:val="center"/>
        <w:rPr>
          <w:rFonts w:ascii="Avenir Next LT Pro" w:hAnsi="Avenir Next LT Pro"/>
          <w:b/>
        </w:rPr>
      </w:pPr>
    </w:p>
    <w:p w14:paraId="40C5F4E8" w14:textId="0451D34A" w:rsidR="00F45BFD" w:rsidRPr="005C21D7" w:rsidRDefault="00F45BFD" w:rsidP="00F45BFD">
      <w:pPr>
        <w:jc w:val="center"/>
        <w:rPr>
          <w:rFonts w:ascii="Avenir Next LT Pro" w:hAnsi="Avenir Next LT Pro"/>
          <w:b/>
        </w:rPr>
      </w:pPr>
      <w:r w:rsidRPr="005C21D7">
        <w:rPr>
          <w:rFonts w:ascii="Avenir Next LT Pro" w:hAnsi="Avenir Next LT Pro"/>
          <w:b/>
        </w:rPr>
        <w:lastRenderedPageBreak/>
        <w:t>ANEXO I</w:t>
      </w:r>
      <w:r w:rsidR="00975BE2">
        <w:rPr>
          <w:rFonts w:ascii="Avenir Next LT Pro" w:hAnsi="Avenir Next LT Pro"/>
          <w:b/>
        </w:rPr>
        <w:t xml:space="preserve"> </w:t>
      </w:r>
    </w:p>
    <w:p w14:paraId="0551353D" w14:textId="77777777" w:rsidR="00F45BFD" w:rsidRPr="005C21D7" w:rsidRDefault="00F45BFD" w:rsidP="00F45BFD">
      <w:pPr>
        <w:jc w:val="center"/>
        <w:rPr>
          <w:rFonts w:ascii="Avenir Next LT Pro" w:hAnsi="Avenir Next LT Pro"/>
          <w:b/>
        </w:rPr>
      </w:pPr>
      <w:r w:rsidRPr="005C21D7">
        <w:rPr>
          <w:rFonts w:ascii="Avenir Next LT Pro" w:hAnsi="Avenir Next LT Pro"/>
          <w:b/>
        </w:rPr>
        <w:t>Quadro: 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28"/>
        <w:gridCol w:w="6766"/>
      </w:tblGrid>
      <w:tr w:rsidR="00F45BFD" w:rsidRPr="00975BE2" w14:paraId="28B2DB55" w14:textId="77777777" w:rsidTr="00393295">
        <w:tc>
          <w:tcPr>
            <w:tcW w:w="1017" w:type="pct"/>
            <w:vAlign w:val="center"/>
          </w:tcPr>
          <w:p w14:paraId="1774072E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b/>
                <w:sz w:val="20"/>
                <w:szCs w:val="20"/>
              </w:rPr>
              <w:t>DATA</w:t>
            </w:r>
          </w:p>
        </w:tc>
        <w:tc>
          <w:tcPr>
            <w:tcW w:w="3983" w:type="pct"/>
            <w:vAlign w:val="center"/>
          </w:tcPr>
          <w:p w14:paraId="59443505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b/>
                <w:sz w:val="20"/>
                <w:szCs w:val="20"/>
              </w:rPr>
              <w:t>EVENTO</w:t>
            </w:r>
          </w:p>
        </w:tc>
      </w:tr>
      <w:tr w:rsidR="00F45BFD" w:rsidRPr="00975BE2" w14:paraId="12A592DC" w14:textId="77777777" w:rsidTr="00393295">
        <w:tc>
          <w:tcPr>
            <w:tcW w:w="1017" w:type="pct"/>
            <w:vAlign w:val="center"/>
          </w:tcPr>
          <w:p w14:paraId="70950F89" w14:textId="17273BDD" w:rsidR="00F45BFD" w:rsidRPr="00975BE2" w:rsidRDefault="00F45BFD" w:rsidP="003954CC">
            <w:pPr>
              <w:spacing w:after="120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1</w:t>
            </w:r>
            <w:r w:rsidR="003954CC">
              <w:rPr>
                <w:rFonts w:ascii="Avenir Next LT Pro" w:hAnsi="Avenir Next LT Pro"/>
                <w:sz w:val="20"/>
                <w:szCs w:val="20"/>
              </w:rPr>
              <w:t>3</w:t>
            </w:r>
            <w:r w:rsidRPr="00975BE2">
              <w:rPr>
                <w:rFonts w:ascii="Avenir Next LT Pro" w:hAnsi="Avenir Next LT Pro"/>
                <w:sz w:val="20"/>
                <w:szCs w:val="20"/>
              </w:rPr>
              <w:t>/01/2025</w:t>
            </w:r>
          </w:p>
        </w:tc>
        <w:tc>
          <w:tcPr>
            <w:tcW w:w="3983" w:type="pct"/>
            <w:vAlign w:val="center"/>
          </w:tcPr>
          <w:p w14:paraId="2181FBCC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Publicação do Edital de Abertura de Chamada Pública n° 01/2025</w:t>
            </w:r>
          </w:p>
        </w:tc>
      </w:tr>
      <w:tr w:rsidR="00F45BFD" w:rsidRPr="00975BE2" w14:paraId="4A8E4486" w14:textId="77777777" w:rsidTr="00393295">
        <w:tc>
          <w:tcPr>
            <w:tcW w:w="1017" w:type="pct"/>
            <w:vAlign w:val="center"/>
          </w:tcPr>
          <w:p w14:paraId="74FFBBEA" w14:textId="5730410F" w:rsidR="00F45BFD" w:rsidRPr="00975BE2" w:rsidRDefault="00F45BFD" w:rsidP="003954CC">
            <w:pPr>
              <w:spacing w:after="120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1</w:t>
            </w:r>
            <w:r w:rsidR="003954CC">
              <w:rPr>
                <w:rFonts w:ascii="Avenir Next LT Pro" w:hAnsi="Avenir Next LT Pro"/>
                <w:sz w:val="20"/>
                <w:szCs w:val="20"/>
              </w:rPr>
              <w:t>5</w:t>
            </w:r>
            <w:r w:rsidRPr="00975BE2">
              <w:rPr>
                <w:rFonts w:ascii="Avenir Next LT Pro" w:hAnsi="Avenir Next LT Pro"/>
                <w:sz w:val="20"/>
                <w:szCs w:val="20"/>
              </w:rPr>
              <w:t>/01/2025</w:t>
            </w:r>
          </w:p>
        </w:tc>
        <w:tc>
          <w:tcPr>
            <w:tcW w:w="3983" w:type="pct"/>
            <w:vAlign w:val="center"/>
          </w:tcPr>
          <w:p w14:paraId="11D8F07A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 xml:space="preserve">Inscrições das </w:t>
            </w:r>
            <w:r w:rsidRPr="003954CC">
              <w:rPr>
                <w:rFonts w:ascii="Avenir Next LT Pro" w:hAnsi="Avenir Next LT Pro" w:cstheme="minorHAnsi"/>
                <w:sz w:val="20"/>
                <w:szCs w:val="20"/>
              </w:rPr>
              <w:t>8h às 12h</w:t>
            </w: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 xml:space="preserve"> e das 13h às 17h</w:t>
            </w:r>
          </w:p>
        </w:tc>
      </w:tr>
      <w:tr w:rsidR="00F45BFD" w:rsidRPr="00975BE2" w14:paraId="46AED97F" w14:textId="77777777" w:rsidTr="00393295">
        <w:tc>
          <w:tcPr>
            <w:tcW w:w="1017" w:type="pct"/>
            <w:vAlign w:val="center"/>
          </w:tcPr>
          <w:p w14:paraId="4EE7981A" w14:textId="713CC9FE" w:rsidR="00F45BFD" w:rsidRPr="00975BE2" w:rsidRDefault="00F45BFD" w:rsidP="003954CC">
            <w:pPr>
              <w:spacing w:after="120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1</w:t>
            </w:r>
            <w:r w:rsidR="003954CC">
              <w:rPr>
                <w:rFonts w:ascii="Avenir Next LT Pro" w:hAnsi="Avenir Next LT Pro"/>
                <w:sz w:val="20"/>
                <w:szCs w:val="20"/>
              </w:rPr>
              <w:t>6</w:t>
            </w:r>
            <w:r w:rsidRPr="00975BE2">
              <w:rPr>
                <w:rFonts w:ascii="Avenir Next LT Pro" w:hAnsi="Avenir Next LT Pro"/>
                <w:sz w:val="20"/>
                <w:szCs w:val="20"/>
              </w:rPr>
              <w:t>/02/2024</w:t>
            </w:r>
          </w:p>
        </w:tc>
        <w:tc>
          <w:tcPr>
            <w:tcW w:w="3983" w:type="pct"/>
            <w:vAlign w:val="center"/>
          </w:tcPr>
          <w:p w14:paraId="25C30BF7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Lista de Classificação Parcial no site</w:t>
            </w:r>
          </w:p>
        </w:tc>
      </w:tr>
      <w:tr w:rsidR="00F45BFD" w:rsidRPr="00975BE2" w14:paraId="7106C223" w14:textId="77777777" w:rsidTr="00393295">
        <w:tc>
          <w:tcPr>
            <w:tcW w:w="1017" w:type="pct"/>
            <w:vAlign w:val="center"/>
          </w:tcPr>
          <w:p w14:paraId="3CDAC404" w14:textId="441E048B" w:rsidR="00F45BFD" w:rsidRPr="00975BE2" w:rsidRDefault="00F45BFD" w:rsidP="003954CC">
            <w:pPr>
              <w:spacing w:after="120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1</w:t>
            </w:r>
            <w:r w:rsidR="003954CC">
              <w:rPr>
                <w:rFonts w:ascii="Avenir Next LT Pro" w:hAnsi="Avenir Next LT Pro"/>
                <w:sz w:val="20"/>
                <w:szCs w:val="20"/>
              </w:rPr>
              <w:t>7</w:t>
            </w:r>
            <w:r w:rsidRPr="00975BE2">
              <w:rPr>
                <w:rFonts w:ascii="Avenir Next LT Pro" w:hAnsi="Avenir Next LT Pro"/>
                <w:sz w:val="20"/>
                <w:szCs w:val="20"/>
              </w:rPr>
              <w:t>/02/2024</w:t>
            </w:r>
          </w:p>
        </w:tc>
        <w:tc>
          <w:tcPr>
            <w:tcW w:w="3983" w:type="pct"/>
            <w:vAlign w:val="center"/>
          </w:tcPr>
          <w:p w14:paraId="2F9E8FFE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 xml:space="preserve">Prazo para apresentação de Recursos das </w:t>
            </w:r>
            <w:r w:rsidRPr="00975BE2">
              <w:rPr>
                <w:rFonts w:ascii="Avenir Next LT Pro" w:hAnsi="Avenir Next LT Pro" w:cstheme="minorHAnsi"/>
                <w:sz w:val="20"/>
                <w:szCs w:val="20"/>
              </w:rPr>
              <w:t>8h às 12h e das 13h às 17h</w:t>
            </w:r>
          </w:p>
        </w:tc>
      </w:tr>
      <w:tr w:rsidR="00F45BFD" w:rsidRPr="00975BE2" w14:paraId="5FAA2BE9" w14:textId="77777777" w:rsidTr="00393295">
        <w:tc>
          <w:tcPr>
            <w:tcW w:w="1017" w:type="pct"/>
            <w:vAlign w:val="center"/>
          </w:tcPr>
          <w:p w14:paraId="2B52A1C4" w14:textId="56C67945" w:rsidR="00F45BFD" w:rsidRPr="00975BE2" w:rsidRDefault="003954CC" w:rsidP="003954CC">
            <w:pPr>
              <w:spacing w:after="120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21</w:t>
            </w:r>
            <w:r w:rsidR="00F45BFD" w:rsidRPr="00975BE2">
              <w:rPr>
                <w:rFonts w:ascii="Avenir Next LT Pro" w:hAnsi="Avenir Next LT Pro"/>
                <w:sz w:val="20"/>
                <w:szCs w:val="20"/>
              </w:rPr>
              <w:t>/02/2024</w:t>
            </w:r>
          </w:p>
        </w:tc>
        <w:tc>
          <w:tcPr>
            <w:tcW w:w="3983" w:type="pct"/>
            <w:vAlign w:val="center"/>
          </w:tcPr>
          <w:p w14:paraId="1C14A928" w14:textId="77777777" w:rsidR="00F45BFD" w:rsidRPr="00975BE2" w:rsidRDefault="00F45BFD" w:rsidP="00393295">
            <w:pPr>
              <w:spacing w:after="120"/>
              <w:jc w:val="left"/>
              <w:rPr>
                <w:rFonts w:ascii="Avenir Next LT Pro" w:hAnsi="Avenir Next LT Pro"/>
                <w:sz w:val="20"/>
                <w:szCs w:val="20"/>
              </w:rPr>
            </w:pPr>
            <w:r w:rsidRPr="00975BE2">
              <w:rPr>
                <w:rFonts w:ascii="Avenir Next LT Pro" w:hAnsi="Avenir Next LT Pro"/>
                <w:sz w:val="20"/>
                <w:szCs w:val="20"/>
              </w:rPr>
              <w:t>Publicação da Classificação Final no site</w:t>
            </w:r>
          </w:p>
        </w:tc>
      </w:tr>
    </w:tbl>
    <w:p w14:paraId="1E637552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3D4AA736" w14:textId="772E5331" w:rsidR="00F45BFD" w:rsidRPr="005C21D7" w:rsidRDefault="00F45BFD" w:rsidP="00393295">
      <w:pPr>
        <w:jc w:val="right"/>
        <w:rPr>
          <w:rFonts w:ascii="Avenir Next LT Pro" w:hAnsi="Avenir Next LT Pro" w:cstheme="minorHAnsi"/>
        </w:rPr>
      </w:pPr>
      <w:r w:rsidRPr="005C21D7">
        <w:rPr>
          <w:rFonts w:ascii="Avenir Next LT Pro" w:hAnsi="Avenir Next LT Pro" w:cstheme="minorHAnsi"/>
        </w:rPr>
        <w:t>Lauro Müller, 1</w:t>
      </w:r>
      <w:r w:rsidR="00155264">
        <w:rPr>
          <w:rFonts w:ascii="Avenir Next LT Pro" w:hAnsi="Avenir Next LT Pro" w:cstheme="minorHAnsi"/>
        </w:rPr>
        <w:t>3</w:t>
      </w:r>
      <w:r w:rsidRPr="005C21D7">
        <w:rPr>
          <w:rFonts w:ascii="Avenir Next LT Pro" w:hAnsi="Avenir Next LT Pro" w:cstheme="minorHAnsi"/>
        </w:rPr>
        <w:t xml:space="preserve"> de janeiro de 2024.</w:t>
      </w:r>
    </w:p>
    <w:p w14:paraId="73FD9D47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  <w:highlight w:val="cyan"/>
        </w:rPr>
      </w:pPr>
    </w:p>
    <w:p w14:paraId="6387A4C0" w14:textId="77777777" w:rsidR="00F45BFD" w:rsidRPr="005C21D7" w:rsidRDefault="00F45BFD" w:rsidP="00F45BFD">
      <w:pPr>
        <w:jc w:val="center"/>
        <w:rPr>
          <w:rFonts w:ascii="Avenir Next LT Pro" w:hAnsi="Avenir Next LT Pro" w:cstheme="minorHAnsi"/>
          <w:highlight w:val="cyan"/>
        </w:rPr>
      </w:pPr>
    </w:p>
    <w:p w14:paraId="65C8529B" w14:textId="77777777" w:rsidR="00F45BFD" w:rsidRPr="005C21D7" w:rsidRDefault="00F45BFD" w:rsidP="00F45BFD">
      <w:pPr>
        <w:spacing w:after="0" w:line="240" w:lineRule="auto"/>
        <w:jc w:val="center"/>
        <w:rPr>
          <w:rFonts w:ascii="Avenir Next LT Pro" w:hAnsi="Avenir Next LT Pro" w:cstheme="minorHAnsi"/>
          <w:b/>
          <w:bCs/>
        </w:rPr>
      </w:pPr>
      <w:r w:rsidRPr="005C21D7">
        <w:rPr>
          <w:rFonts w:ascii="Avenir Next LT Pro" w:hAnsi="Avenir Next LT Pro" w:cstheme="minorHAnsi"/>
          <w:b/>
          <w:bCs/>
        </w:rPr>
        <w:t>HELOISA GONÇALVES RIBEIRO FONTANELLA</w:t>
      </w:r>
    </w:p>
    <w:p w14:paraId="511603FC" w14:textId="77777777" w:rsidR="00F45BFD" w:rsidRPr="005C21D7" w:rsidRDefault="00F45BFD" w:rsidP="00F45BFD">
      <w:pPr>
        <w:spacing w:after="0" w:line="240" w:lineRule="auto"/>
        <w:jc w:val="center"/>
        <w:rPr>
          <w:rFonts w:ascii="Avenir Next LT Pro" w:hAnsi="Avenir Next LT Pro" w:cstheme="minorHAnsi"/>
          <w:b/>
          <w:bCs/>
        </w:rPr>
      </w:pPr>
      <w:r w:rsidRPr="005C21D7">
        <w:rPr>
          <w:rFonts w:ascii="Avenir Next LT Pro" w:hAnsi="Avenir Next LT Pro" w:cstheme="minorHAnsi"/>
          <w:b/>
          <w:bCs/>
        </w:rPr>
        <w:t>Secretária Municipal da Educação e dos Esportes</w:t>
      </w:r>
    </w:p>
    <w:p w14:paraId="54A3C82B" w14:textId="77777777" w:rsidR="00F45BFD" w:rsidRPr="005C21D7" w:rsidRDefault="00F45BFD" w:rsidP="00F45BFD">
      <w:pPr>
        <w:spacing w:after="0" w:line="240" w:lineRule="auto"/>
        <w:jc w:val="center"/>
        <w:rPr>
          <w:rFonts w:ascii="Avenir Next LT Pro" w:hAnsi="Avenir Next LT Pro" w:cstheme="minorHAnsi"/>
          <w:b/>
          <w:bCs/>
        </w:rPr>
      </w:pPr>
    </w:p>
    <w:p w14:paraId="2A42E97F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640478BD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1A98CF11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734C81EF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5921A7F5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7B353ED6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44B899F8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78F78D3E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4BF26EAC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2E8C8CBC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60FFD060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50E9E909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389DE945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1D0ABE3B" w14:textId="77777777" w:rsidR="00F45BFD" w:rsidRPr="005C21D7" w:rsidRDefault="00F45BFD" w:rsidP="00F45BFD">
      <w:pPr>
        <w:rPr>
          <w:rFonts w:ascii="Avenir Next LT Pro" w:hAnsi="Avenir Next LT Pro"/>
        </w:rPr>
      </w:pPr>
    </w:p>
    <w:p w14:paraId="40309FD2" w14:textId="77777777" w:rsidR="00F45BFD" w:rsidRDefault="00F45BFD" w:rsidP="00F45BFD">
      <w:pPr>
        <w:rPr>
          <w:rFonts w:ascii="Avenir Next LT Pro" w:hAnsi="Avenir Next LT Pro"/>
        </w:rPr>
      </w:pPr>
    </w:p>
    <w:p w14:paraId="27E78345" w14:textId="1D656822" w:rsidR="00313C67" w:rsidRDefault="00313C67" w:rsidP="00A37C1F">
      <w:pPr>
        <w:jc w:val="center"/>
        <w:rPr>
          <w:b/>
        </w:rPr>
      </w:pPr>
      <w:r>
        <w:rPr>
          <w:b/>
        </w:rPr>
        <w:lastRenderedPageBreak/>
        <w:t>ANEXO II</w:t>
      </w:r>
    </w:p>
    <w:p w14:paraId="71D7B5CF" w14:textId="18D469B2" w:rsidR="00A37C1F" w:rsidRPr="00CF11F9" w:rsidRDefault="00A37C1F" w:rsidP="00A37C1F">
      <w:pPr>
        <w:jc w:val="center"/>
        <w:rPr>
          <w:b/>
        </w:rPr>
      </w:pPr>
      <w:r w:rsidRPr="00CF11F9">
        <w:rPr>
          <w:b/>
        </w:rPr>
        <w:t>FORMULÁRIO DE INSCRIÇÃO CHAMADA PÚBLICA Nº 0</w:t>
      </w:r>
      <w:r w:rsidR="00313C67">
        <w:rPr>
          <w:b/>
        </w:rPr>
        <w:t>1</w:t>
      </w:r>
      <w:r w:rsidRPr="00CF11F9">
        <w:rPr>
          <w:b/>
        </w:rPr>
        <w:t>/202</w:t>
      </w:r>
      <w:r w:rsidR="00313C67">
        <w:rPr>
          <w:b/>
        </w:rPr>
        <w:t>5</w:t>
      </w:r>
    </w:p>
    <w:p w14:paraId="236D6CAD" w14:textId="77777777" w:rsidR="00313C67" w:rsidRDefault="00313C67" w:rsidP="00A37C1F">
      <w:pPr>
        <w:rPr>
          <w:rFonts w:ascii="Avenir Next LT Pro" w:hAnsi="Avenir Next LT Pro"/>
        </w:rPr>
      </w:pPr>
    </w:p>
    <w:p w14:paraId="2CB45EC2" w14:textId="5658B039" w:rsidR="00A37C1F" w:rsidRPr="00A37C1F" w:rsidRDefault="00A37C1F" w:rsidP="00A37C1F">
      <w:pPr>
        <w:rPr>
          <w:rFonts w:ascii="Avenir Next LT Pro" w:hAnsi="Avenir Next LT Pro"/>
        </w:rPr>
      </w:pPr>
      <w:r w:rsidRPr="00A37C1F">
        <w:rPr>
          <w:rFonts w:ascii="Avenir Next LT Pro" w:hAnsi="Avenir Next LT Pro"/>
        </w:rPr>
        <w:t xml:space="preserve">Nº Inscrição:______ (preenchimento exclusivo da Comissão Especial) </w:t>
      </w:r>
    </w:p>
    <w:p w14:paraId="1EA406EE" w14:textId="77777777" w:rsidR="00A37C1F" w:rsidRPr="00A37C1F" w:rsidRDefault="00A37C1F" w:rsidP="00A37C1F">
      <w:pPr>
        <w:rPr>
          <w:rFonts w:ascii="Avenir Next LT Pro" w:hAnsi="Avenir Next LT Pro"/>
          <w:sz w:val="20"/>
          <w:szCs w:val="20"/>
        </w:rPr>
      </w:pPr>
      <w:r w:rsidRPr="00A37C1F">
        <w:rPr>
          <w:rFonts w:ascii="Avenir Next LT Pro" w:hAnsi="Avenir Next LT Pro"/>
          <w:sz w:val="20"/>
          <w:szCs w:val="20"/>
        </w:rPr>
        <w:t xml:space="preserve">*Preenchimento obrigatório pelo candidato </w:t>
      </w:r>
    </w:p>
    <w:p w14:paraId="42F2E395" w14:textId="6DC1A892" w:rsidR="00A37C1F" w:rsidRDefault="00A37C1F" w:rsidP="00A37C1F">
      <w:r>
        <w:t>Cargo*:_____________________________________________________________________________________</w:t>
      </w:r>
    </w:p>
    <w:p w14:paraId="15AA92C2" w14:textId="46983B55" w:rsidR="00A37C1F" w:rsidRDefault="00A37C1F" w:rsidP="00A37C1F">
      <w:r>
        <w:t>Nome*: ____________________________________________________________________________________</w:t>
      </w:r>
    </w:p>
    <w:p w14:paraId="4BCCDC17" w14:textId="17DF536E" w:rsidR="00A37C1F" w:rsidRDefault="00A37C1F" w:rsidP="00A37C1F">
      <w:r>
        <w:t>Idade*: ____________________________ Data Nascimento*:____________________________________</w:t>
      </w:r>
    </w:p>
    <w:p w14:paraId="0D24405D" w14:textId="583F0E46" w:rsidR="00A37C1F" w:rsidRDefault="00A37C1F" w:rsidP="00A37C1F">
      <w:r>
        <w:t>Estado Civil*: ______________________ Telefone/Celular*:_____________________________________</w:t>
      </w:r>
    </w:p>
    <w:p w14:paraId="42C5F9BD" w14:textId="1ED1FFF6" w:rsidR="00A37C1F" w:rsidRDefault="00A37C1F" w:rsidP="00A37C1F">
      <w:r>
        <w:t>RG*:________________________________ CPF*: __________________________________________________</w:t>
      </w:r>
    </w:p>
    <w:p w14:paraId="400AAC37" w14:textId="4E32A698" w:rsidR="00A37C1F" w:rsidRDefault="00A37C1F" w:rsidP="00A37C1F">
      <w:r>
        <w:t>Email*: _____________________________________________________________________________________</w:t>
      </w:r>
    </w:p>
    <w:p w14:paraId="747D8AAD" w14:textId="06136F12" w:rsidR="00A37C1F" w:rsidRDefault="00A37C1F" w:rsidP="00A37C1F">
      <w:r>
        <w:t>Escolaridade*:  _____________________________________________________________________________</w:t>
      </w:r>
    </w:p>
    <w:p w14:paraId="01FAC04B" w14:textId="77777777" w:rsidR="00A37C1F" w:rsidRDefault="00A37C1F" w:rsidP="00A37C1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C1F" w14:paraId="3E8349BA" w14:textId="77777777" w:rsidTr="007672D4">
        <w:tc>
          <w:tcPr>
            <w:tcW w:w="8644" w:type="dxa"/>
          </w:tcPr>
          <w:p w14:paraId="0BAFB718" w14:textId="77777777" w:rsidR="00A37C1F" w:rsidRDefault="00A37C1F" w:rsidP="007672D4">
            <w:r>
              <w:t xml:space="preserve">Tempo de Serviço: </w:t>
            </w:r>
          </w:p>
          <w:p w14:paraId="7A973058" w14:textId="77777777" w:rsidR="00A37C1F" w:rsidRDefault="00A37C1F" w:rsidP="007672D4">
            <w:pPr>
              <w:pStyle w:val="PargrafodaLista"/>
              <w:numPr>
                <w:ilvl w:val="0"/>
                <w:numId w:val="4"/>
              </w:numPr>
              <w:ind w:left="447"/>
            </w:pPr>
            <w:r w:rsidRPr="00A37C1F">
              <w:t xml:space="preserve">Serviço Público: _______________anos, ______________meses, ___________dias; </w:t>
            </w:r>
          </w:p>
          <w:p w14:paraId="059F2C87" w14:textId="77777777" w:rsidR="00A37C1F" w:rsidRDefault="00A37C1F" w:rsidP="00A37C1F">
            <w:pPr>
              <w:pStyle w:val="PargrafodaLista"/>
              <w:ind w:left="447"/>
            </w:pPr>
          </w:p>
          <w:p w14:paraId="4CA722D4" w14:textId="15269E9A" w:rsidR="00A37C1F" w:rsidRPr="00A37C1F" w:rsidRDefault="00A37C1F" w:rsidP="00A37C1F">
            <w:pPr>
              <w:pStyle w:val="PargrafodaLista"/>
              <w:numPr>
                <w:ilvl w:val="0"/>
                <w:numId w:val="4"/>
              </w:numPr>
              <w:spacing w:after="360"/>
              <w:ind w:left="447"/>
            </w:pPr>
            <w:r w:rsidRPr="00A37C1F">
              <w:t>Serviço Privado: _______________anos, ______________meses, ___________dias;</w:t>
            </w:r>
          </w:p>
          <w:p w14:paraId="0A8F8238" w14:textId="2635BC47" w:rsidR="00A37C1F" w:rsidRDefault="00A37C1F" w:rsidP="007672D4">
            <w:r>
              <w:t>Total: _______________anos, ______________meses, ___________dias.</w:t>
            </w:r>
          </w:p>
        </w:tc>
      </w:tr>
    </w:tbl>
    <w:p w14:paraId="495B77E3" w14:textId="77777777" w:rsidR="00A37C1F" w:rsidRDefault="00A37C1F" w:rsidP="00A37C1F"/>
    <w:p w14:paraId="4DB044ED" w14:textId="3CF2CAD1" w:rsidR="00A37C1F" w:rsidRDefault="00A37C1F" w:rsidP="00A37C1F">
      <w:pPr>
        <w:spacing w:after="600"/>
      </w:pPr>
      <w:r>
        <w:t>Assinatura do Candidato*: ________________________________________________________________</w:t>
      </w:r>
    </w:p>
    <w:p w14:paraId="7E512890" w14:textId="3298BEA3" w:rsidR="00A37C1F" w:rsidRDefault="00A37C1F" w:rsidP="00A37C1F">
      <w:pPr>
        <w:spacing w:after="600"/>
      </w:pPr>
      <w:r>
        <w:t>Assinatura do Responsável pelo recebimento da Inscrição:_______________________________</w:t>
      </w:r>
    </w:p>
    <w:p w14:paraId="0A8E0ECE" w14:textId="77777777" w:rsidR="00A37C1F" w:rsidRDefault="00A37C1F" w:rsidP="00A37C1F">
      <w:pPr>
        <w:spacing w:after="600"/>
      </w:pPr>
      <w:r>
        <w:t xml:space="preserve"> Data: ________/_______ /___________</w:t>
      </w:r>
    </w:p>
    <w:p w14:paraId="2D74B886" w14:textId="50203A4D" w:rsidR="00A37C1F" w:rsidRPr="005C21D7" w:rsidRDefault="00A37C1F" w:rsidP="00F45BFD">
      <w:pPr>
        <w:rPr>
          <w:rFonts w:ascii="Avenir Next LT Pro" w:hAnsi="Avenir Next LT Pro"/>
        </w:rPr>
      </w:pPr>
      <w:r w:rsidRPr="00A37C1F">
        <w:rPr>
          <w:b/>
          <w:bCs/>
        </w:rPr>
        <w:t>ATENÇÃO:</w:t>
      </w:r>
      <w:r w:rsidRPr="00A37C1F">
        <w:t xml:space="preserve"> O preenchimento deste documento (em duas vias) em desacordo com as orientações nele previstas e/ou com as disposições editalícias correlatas poderá resultar na recusa do recebimento da inscrição correspondente.</w:t>
      </w:r>
    </w:p>
    <w:sectPr w:rsidR="00A37C1F" w:rsidRPr="005C21D7" w:rsidSect="004148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9FB8A" w14:textId="77777777" w:rsidR="00EC7623" w:rsidRDefault="00EC7623" w:rsidP="004148D2">
      <w:r>
        <w:separator/>
      </w:r>
    </w:p>
    <w:p w14:paraId="20D3915C" w14:textId="77777777" w:rsidR="00EC7623" w:rsidRDefault="00EC7623" w:rsidP="004148D2"/>
    <w:p w14:paraId="6F7C410C" w14:textId="77777777" w:rsidR="00EC7623" w:rsidRDefault="00EC7623"/>
  </w:endnote>
  <w:endnote w:type="continuationSeparator" w:id="0">
    <w:p w14:paraId="64D810BF" w14:textId="77777777" w:rsidR="00EC7623" w:rsidRDefault="00EC7623" w:rsidP="004148D2">
      <w:r>
        <w:continuationSeparator/>
      </w:r>
    </w:p>
    <w:p w14:paraId="50076B9E" w14:textId="77777777" w:rsidR="00EC7623" w:rsidRDefault="00EC7623" w:rsidP="004148D2"/>
    <w:p w14:paraId="47B86C62" w14:textId="77777777" w:rsidR="00EC7623" w:rsidRDefault="00EC7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739902"/>
      <w:docPartObj>
        <w:docPartGallery w:val="Page Numbers (Bottom of Page)"/>
        <w:docPartUnique/>
      </w:docPartObj>
    </w:sdtPr>
    <w:sdtEndPr/>
    <w:sdtContent>
      <w:p w14:paraId="1E3751FD" w14:textId="77777777" w:rsidR="00AA423A" w:rsidRPr="00AA423A" w:rsidRDefault="00AA423A" w:rsidP="00446B10">
        <w:pPr>
          <w:pStyle w:val="Rodap"/>
          <w:jc w:val="right"/>
        </w:pPr>
        <w:r w:rsidRPr="00AA423A">
          <w:fldChar w:fldCharType="begin"/>
        </w:r>
        <w:r w:rsidRPr="00AA423A">
          <w:instrText>PAGE   \* MERGEFORMAT</w:instrText>
        </w:r>
        <w:r w:rsidRPr="00AA423A">
          <w:fldChar w:fldCharType="separate"/>
        </w:r>
        <w:r w:rsidRPr="00AA423A">
          <w:t>2</w:t>
        </w:r>
        <w:r w:rsidRPr="00AA423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8997" w14:textId="77777777" w:rsidR="002F3671" w:rsidRPr="00A4269C" w:rsidRDefault="002F3671" w:rsidP="004148D2">
    <w:pPr>
      <w:pStyle w:val="Rodap"/>
      <w:jc w:val="center"/>
      <w:rPr>
        <w:rFonts w:ascii="Grandview" w:hAnsi="Grandview"/>
        <w:color w:val="275317" w:themeColor="accent6" w:themeShade="80"/>
        <w:sz w:val="18"/>
        <w:szCs w:val="18"/>
      </w:rPr>
    </w:pPr>
    <w:r w:rsidRPr="00A4269C">
      <w:rPr>
        <w:rFonts w:ascii="Grandview" w:hAnsi="Grandview"/>
        <w:color w:val="275317" w:themeColor="accent6" w:themeShade="80"/>
        <w:sz w:val="18"/>
        <w:szCs w:val="18"/>
      </w:rPr>
      <w:t>Rua Walter Veterelli, 239 – Centro – 88880-000 – Lauro Muller – SC</w:t>
    </w:r>
  </w:p>
  <w:p w14:paraId="23B132BC" w14:textId="797EB86E" w:rsidR="002F3671" w:rsidRPr="00A4269C" w:rsidRDefault="00EC7623" w:rsidP="004148D2">
    <w:pPr>
      <w:pStyle w:val="Rodap"/>
      <w:jc w:val="center"/>
      <w:rPr>
        <w:rFonts w:ascii="Grandview" w:hAnsi="Grandview"/>
        <w:color w:val="275317" w:themeColor="accent6" w:themeShade="80"/>
        <w:sz w:val="18"/>
        <w:szCs w:val="18"/>
      </w:rPr>
    </w:pPr>
    <w:hyperlink r:id="rId1" w:history="1">
      <w:r w:rsidR="002F3671" w:rsidRPr="00A4269C">
        <w:rPr>
          <w:rStyle w:val="Hyperlink"/>
          <w:rFonts w:ascii="Grandview" w:hAnsi="Grandview"/>
          <w:color w:val="275317" w:themeColor="accent6" w:themeShade="80"/>
          <w:sz w:val="18"/>
          <w:szCs w:val="18"/>
          <w:u w:val="none"/>
        </w:rPr>
        <w:t>www.lauromuller.sc.gov.br</w:t>
      </w:r>
    </w:hyperlink>
    <w:r w:rsidR="002F3671" w:rsidRPr="00A4269C">
      <w:rPr>
        <w:rFonts w:ascii="Grandview" w:hAnsi="Grandview"/>
        <w:color w:val="275317" w:themeColor="accent6" w:themeShade="80"/>
        <w:sz w:val="18"/>
        <w:szCs w:val="18"/>
      </w:rPr>
      <w:t xml:space="preserve"> – 48 3464-3122 – </w:t>
    </w:r>
    <w:r w:rsidR="005C21D7">
      <w:rPr>
        <w:rFonts w:ascii="Grandview" w:hAnsi="Grandview"/>
        <w:color w:val="275317" w:themeColor="accent6" w:themeShade="80"/>
        <w:sz w:val="18"/>
        <w:szCs w:val="18"/>
      </w:rPr>
      <w:t>educacao</w:t>
    </w:r>
    <w:r w:rsidR="002F3671" w:rsidRPr="00A4269C">
      <w:rPr>
        <w:rFonts w:ascii="Grandview" w:hAnsi="Grandview"/>
        <w:color w:val="275317" w:themeColor="accent6" w:themeShade="80"/>
        <w:sz w:val="18"/>
        <w:szCs w:val="18"/>
      </w:rPr>
      <w:t>@lauromuller.sc.gov.br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FC49" w14:textId="77777777" w:rsidR="00EC7623" w:rsidRDefault="00EC7623" w:rsidP="004148D2">
      <w:r>
        <w:separator/>
      </w:r>
    </w:p>
    <w:p w14:paraId="7721578E" w14:textId="77777777" w:rsidR="00EC7623" w:rsidRDefault="00EC7623" w:rsidP="004148D2"/>
    <w:p w14:paraId="5528D706" w14:textId="77777777" w:rsidR="00EC7623" w:rsidRDefault="00EC7623"/>
  </w:footnote>
  <w:footnote w:type="continuationSeparator" w:id="0">
    <w:p w14:paraId="67EA8E61" w14:textId="77777777" w:rsidR="00EC7623" w:rsidRDefault="00EC7623" w:rsidP="004148D2">
      <w:r>
        <w:continuationSeparator/>
      </w:r>
    </w:p>
    <w:p w14:paraId="2C651D7E" w14:textId="77777777" w:rsidR="00EC7623" w:rsidRDefault="00EC7623" w:rsidP="004148D2"/>
    <w:p w14:paraId="3E294716" w14:textId="77777777" w:rsidR="00EC7623" w:rsidRDefault="00EC7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5A909" w14:textId="77777777" w:rsidR="002F3671" w:rsidRDefault="002F3671" w:rsidP="00975BE2">
    <w:pPr>
      <w:pStyle w:val="Cabealho"/>
      <w:spacing w:after="240"/>
      <w:jc w:val="center"/>
    </w:pPr>
    <w:r>
      <w:rPr>
        <w:noProof/>
      </w:rPr>
      <w:drawing>
        <wp:inline distT="0" distB="0" distL="0" distR="0" wp14:anchorId="1F8A5700" wp14:editId="1938622F">
          <wp:extent cx="534973" cy="579141"/>
          <wp:effectExtent l="0" t="0" r="0" b="0"/>
          <wp:docPr id="1489440181" name="Imagem 1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03111" name="Imagem 1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52"/>
                  <a:stretch/>
                </pic:blipFill>
                <pic:spPr bwMode="auto">
                  <a:xfrm>
                    <a:off x="0" y="0"/>
                    <a:ext cx="547888" cy="593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342F" w14:textId="013710FE" w:rsidR="002F3671" w:rsidRDefault="005C21D7" w:rsidP="005C21D7">
    <w:pPr>
      <w:pStyle w:val="Cabealho"/>
      <w:spacing w:after="240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938C55" wp14:editId="518C1265">
              <wp:simplePos x="0" y="0"/>
              <wp:positionH relativeFrom="column">
                <wp:posOffset>911302</wp:posOffset>
              </wp:positionH>
              <wp:positionV relativeFrom="paragraph">
                <wp:posOffset>13488</wp:posOffset>
              </wp:positionV>
              <wp:extent cx="4786630" cy="7708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8BAC5" w14:textId="77777777" w:rsidR="005C21D7" w:rsidRPr="005C21D7" w:rsidRDefault="005C21D7" w:rsidP="005C21D7">
                          <w:pPr>
                            <w:spacing w:after="60" w:line="240" w:lineRule="auto"/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</w:pPr>
                          <w:r w:rsidRPr="005C21D7"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  <w:t>ESTADO DE SANTA CATARINA</w:t>
                          </w:r>
                        </w:p>
                        <w:p w14:paraId="61AB724A" w14:textId="77777777" w:rsidR="005C21D7" w:rsidRPr="005C21D7" w:rsidRDefault="005C21D7" w:rsidP="005C21D7">
                          <w:pPr>
                            <w:spacing w:after="60" w:line="240" w:lineRule="auto"/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</w:pPr>
                          <w:r w:rsidRPr="005C21D7"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  <w:t>PREFEITURA MUNICIPAL DE LAURO MÜLLER</w:t>
                          </w:r>
                        </w:p>
                        <w:p w14:paraId="616D0747" w14:textId="3304FEB0" w:rsidR="005C21D7" w:rsidRPr="005C21D7" w:rsidRDefault="005C21D7" w:rsidP="005C21D7">
                          <w:pPr>
                            <w:spacing w:after="60" w:line="240" w:lineRule="auto"/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</w:pPr>
                          <w:r w:rsidRPr="005C21D7">
                            <w:rPr>
                              <w:rFonts w:ascii="Segoe UI Semibold" w:hAnsi="Segoe UI Semibold" w:cs="Segoe UI Semibold"/>
                              <w:b/>
                              <w:color w:val="3A7C22" w:themeColor="accent6" w:themeShade="BF"/>
                              <w:spacing w:val="20"/>
                            </w:rPr>
                            <w:t>SECRETARIA MUNICIPAL DA EDUCAÇÃO E DOS ESPORTES</w:t>
                          </w:r>
                        </w:p>
                        <w:p w14:paraId="1F141F93" w14:textId="6C0BEF06" w:rsidR="005C21D7" w:rsidRDefault="005C21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38C5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5pt;margin-top:1.05pt;width:376.9pt;height:6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" stroked="f">
              <v:textbox>
                <w:txbxContent>
                  <w:p w14:paraId="1238BAC5" w14:textId="77777777" w:rsidR="005C21D7" w:rsidRPr="005C21D7" w:rsidRDefault="005C21D7" w:rsidP="005C21D7">
                    <w:pPr>
                      <w:spacing w:after="60" w:line="240" w:lineRule="auto"/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</w:pPr>
                    <w:r w:rsidRPr="005C21D7"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  <w:t>ESTADO DE SANTA CATARINA</w:t>
                    </w:r>
                  </w:p>
                  <w:p w14:paraId="61AB724A" w14:textId="77777777" w:rsidR="005C21D7" w:rsidRPr="005C21D7" w:rsidRDefault="005C21D7" w:rsidP="005C21D7">
                    <w:pPr>
                      <w:spacing w:after="60" w:line="240" w:lineRule="auto"/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</w:pPr>
                    <w:r w:rsidRPr="005C21D7"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  <w:t>PREFEITURA MUNICIPAL DE LAURO MÜLLER</w:t>
                    </w:r>
                  </w:p>
                  <w:p w14:paraId="616D0747" w14:textId="3304FEB0" w:rsidR="005C21D7" w:rsidRPr="005C21D7" w:rsidRDefault="005C21D7" w:rsidP="005C21D7">
                    <w:pPr>
                      <w:spacing w:after="60" w:line="240" w:lineRule="auto"/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</w:pPr>
                    <w:r w:rsidRPr="005C21D7">
                      <w:rPr>
                        <w:rFonts w:ascii="Segoe UI Semibold" w:hAnsi="Segoe UI Semibold" w:cs="Segoe UI Semibold"/>
                        <w:b/>
                        <w:color w:val="3A7C22" w:themeColor="accent6" w:themeShade="BF"/>
                        <w:spacing w:val="20"/>
                      </w:rPr>
                      <w:t>SECRETARIA MUNICIPAL DA EDUCAÇÃO E DOS ESPORTES</w:t>
                    </w:r>
                  </w:p>
                  <w:p w14:paraId="1F141F93" w14:textId="6C0BEF06" w:rsidR="005C21D7" w:rsidRDefault="005C21D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6B74948" wp14:editId="504B929E">
          <wp:extent cx="723031" cy="782726"/>
          <wp:effectExtent l="0" t="0" r="1270" b="0"/>
          <wp:docPr id="1855681085" name="Imagem 1" descr="Tela de computado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03111" name="Imagem 1" descr="Tela de computado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452"/>
                  <a:stretch/>
                </pic:blipFill>
                <pic:spPr bwMode="auto">
                  <a:xfrm>
                    <a:off x="0" y="0"/>
                    <a:ext cx="744834" cy="8063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4F2"/>
    <w:multiLevelType w:val="hybridMultilevel"/>
    <w:tmpl w:val="B4AA7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EDF"/>
    <w:multiLevelType w:val="hybridMultilevel"/>
    <w:tmpl w:val="F506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08A3"/>
    <w:multiLevelType w:val="hybridMultilevel"/>
    <w:tmpl w:val="F496C592"/>
    <w:lvl w:ilvl="0" w:tplc="15248606">
      <w:start w:val="1"/>
      <w:numFmt w:val="lowerLetter"/>
      <w:lvlText w:val="%1)"/>
      <w:lvlJc w:val="left"/>
      <w:pPr>
        <w:ind w:left="720" w:hanging="360"/>
      </w:pPr>
      <w:rPr>
        <w:rFonts w:ascii="Avenir Next LT Pro Demi" w:hAnsi="Avenir Next LT Pro Dem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0D22"/>
    <w:multiLevelType w:val="hybridMultilevel"/>
    <w:tmpl w:val="8B42F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2A29"/>
    <w:multiLevelType w:val="hybridMultilevel"/>
    <w:tmpl w:val="CF080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D2"/>
    <w:rsid w:val="000126FA"/>
    <w:rsid w:val="000C2A5E"/>
    <w:rsid w:val="00155264"/>
    <w:rsid w:val="00206114"/>
    <w:rsid w:val="002F3671"/>
    <w:rsid w:val="00313C67"/>
    <w:rsid w:val="00393295"/>
    <w:rsid w:val="003954CC"/>
    <w:rsid w:val="003C00EB"/>
    <w:rsid w:val="004148D2"/>
    <w:rsid w:val="00446B10"/>
    <w:rsid w:val="005A2252"/>
    <w:rsid w:val="005C21D7"/>
    <w:rsid w:val="00652A6E"/>
    <w:rsid w:val="00674A0C"/>
    <w:rsid w:val="00967203"/>
    <w:rsid w:val="00975BE2"/>
    <w:rsid w:val="009E409A"/>
    <w:rsid w:val="00A06D1B"/>
    <w:rsid w:val="00A37C1F"/>
    <w:rsid w:val="00A4269C"/>
    <w:rsid w:val="00A50080"/>
    <w:rsid w:val="00A80A0A"/>
    <w:rsid w:val="00AA423A"/>
    <w:rsid w:val="00AD794F"/>
    <w:rsid w:val="00B018FB"/>
    <w:rsid w:val="00B15DA5"/>
    <w:rsid w:val="00B64BAE"/>
    <w:rsid w:val="00B75F81"/>
    <w:rsid w:val="00BB60E5"/>
    <w:rsid w:val="00E119E6"/>
    <w:rsid w:val="00EC7623"/>
    <w:rsid w:val="00F236EE"/>
    <w:rsid w:val="00F45BFD"/>
    <w:rsid w:val="00F652AD"/>
    <w:rsid w:val="00F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CB86C"/>
  <w14:defaultImageDpi w14:val="32767"/>
  <w15:chartTrackingRefBased/>
  <w15:docId w15:val="{F188BF2D-2D9C-42B0-AA4A-7511519A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D2"/>
    <w:pPr>
      <w:spacing w:after="200" w:line="276" w:lineRule="auto"/>
      <w:jc w:val="both"/>
    </w:pPr>
    <w:rPr>
      <w:rFonts w:ascii="Segoe UI" w:hAnsi="Segoe UI" w:cs="Segoe U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46B10"/>
    <w:pPr>
      <w:spacing w:before="240"/>
      <w:outlineLvl w:val="0"/>
    </w:pPr>
    <w:rPr>
      <w:rFonts w:ascii="Avenir Next LT Pro Demi" w:hAnsi="Avenir Next LT Pro Demi" w:cstheme="minorHAnsi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2F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6B10"/>
    <w:rPr>
      <w:rFonts w:ascii="Avenir Next LT Pro Demi" w:hAnsi="Avenir Next LT Pro Demi" w:cstheme="minorHAns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6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6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6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6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6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6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4BAE"/>
    <w:pPr>
      <w:spacing w:before="240"/>
    </w:pPr>
    <w:rPr>
      <w:rFonts w:ascii="Segoe UI Semibold" w:hAnsi="Segoe UI Semibold" w:cs="Segoe UI Semibold"/>
      <w:i/>
      <w:iCs/>
      <w:spacing w:val="12"/>
    </w:rPr>
  </w:style>
  <w:style w:type="character" w:customStyle="1" w:styleId="SubttuloChar">
    <w:name w:val="Subtítulo Char"/>
    <w:basedOn w:val="Fontepargpadro"/>
    <w:link w:val="Subttulo"/>
    <w:uiPriority w:val="11"/>
    <w:rsid w:val="00B64BAE"/>
    <w:rPr>
      <w:rFonts w:ascii="Segoe UI Semibold" w:hAnsi="Segoe UI Semibold" w:cs="Segoe UI Semibold"/>
      <w:i/>
      <w:iCs/>
      <w:noProof/>
      <w:spacing w:val="12"/>
      <w:sz w:val="23"/>
      <w:szCs w:val="23"/>
    </w:rPr>
  </w:style>
  <w:style w:type="paragraph" w:styleId="Citao">
    <w:name w:val="Quote"/>
    <w:basedOn w:val="Normal"/>
    <w:next w:val="Normal"/>
    <w:link w:val="CitaoChar"/>
    <w:uiPriority w:val="29"/>
    <w:qFormat/>
    <w:rsid w:val="00BB60E5"/>
    <w:pPr>
      <w:spacing w:before="240" w:after="240"/>
      <w:ind w:left="1560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BB60E5"/>
    <w:rPr>
      <w:rFonts w:ascii="Segoe UI" w:hAnsi="Segoe UI" w:cs="Segoe UI"/>
      <w:noProof/>
      <w:sz w:val="20"/>
      <w:szCs w:val="20"/>
    </w:rPr>
  </w:style>
  <w:style w:type="paragraph" w:styleId="PargrafodaLista">
    <w:name w:val="List Paragraph"/>
    <w:basedOn w:val="Normal"/>
    <w:uiPriority w:val="34"/>
    <w:qFormat/>
    <w:rsid w:val="002F3671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2F3671"/>
    <w:rPr>
      <w:i/>
      <w:iCs/>
      <w:color w:val="0F4761" w:themeColor="accent1" w:themeShade="BF"/>
    </w:rPr>
  </w:style>
  <w:style w:type="paragraph" w:styleId="CitaoIntensa">
    <w:name w:val="Intense Quote"/>
    <w:basedOn w:val="Citao"/>
    <w:next w:val="Normal"/>
    <w:link w:val="CitaoIntensaChar"/>
    <w:uiPriority w:val="30"/>
    <w:qFormat/>
    <w:rsid w:val="00BB60E5"/>
    <w:pPr>
      <w:pBdr>
        <w:top w:val="single" w:sz="4" w:space="1" w:color="auto"/>
        <w:bottom w:val="single" w:sz="4" w:space="1" w:color="auto"/>
      </w:pBdr>
    </w:pPr>
    <w:rPr>
      <w:rFonts w:ascii="Segoe UI Semibold" w:hAnsi="Segoe UI Semibold" w:cs="Segoe UI Semibol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60E5"/>
    <w:rPr>
      <w:rFonts w:ascii="Segoe UI Semibold" w:hAnsi="Segoe UI Semibold" w:cs="Segoe UI Semibold"/>
      <w:noProof/>
      <w:sz w:val="20"/>
      <w:szCs w:val="20"/>
    </w:rPr>
  </w:style>
  <w:style w:type="character" w:styleId="RefernciaIntensa">
    <w:name w:val="Intense Reference"/>
    <w:basedOn w:val="Fontepargpadro"/>
    <w:uiPriority w:val="32"/>
    <w:qFormat/>
    <w:rsid w:val="002F367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F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671"/>
  </w:style>
  <w:style w:type="paragraph" w:styleId="Rodap">
    <w:name w:val="footer"/>
    <w:basedOn w:val="Normal"/>
    <w:link w:val="RodapChar"/>
    <w:uiPriority w:val="99"/>
    <w:unhideWhenUsed/>
    <w:rsid w:val="002F3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671"/>
  </w:style>
  <w:style w:type="character" w:styleId="Hyperlink">
    <w:name w:val="Hyperlink"/>
    <w:basedOn w:val="Fontepargpadro"/>
    <w:uiPriority w:val="99"/>
    <w:unhideWhenUsed/>
    <w:rsid w:val="002F36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671"/>
    <w:rPr>
      <w:color w:val="605E5C"/>
      <w:shd w:val="clear" w:color="auto" w:fill="E1DFDD"/>
    </w:rPr>
  </w:style>
  <w:style w:type="paragraph" w:styleId="SemEspaamento">
    <w:name w:val="No Spacing"/>
    <w:basedOn w:val="Normal"/>
    <w:uiPriority w:val="1"/>
    <w:qFormat/>
    <w:rsid w:val="00BB60E5"/>
  </w:style>
  <w:style w:type="table" w:styleId="Tabelacomgrade">
    <w:name w:val="Table Grid"/>
    <w:basedOn w:val="Tabelanormal"/>
    <w:uiPriority w:val="39"/>
    <w:rsid w:val="00F45BFD"/>
    <w:pPr>
      <w:spacing w:after="0" w:line="240" w:lineRule="auto"/>
    </w:pPr>
    <w:rPr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F45BFD"/>
    <w:pPr>
      <w:widowControl w:val="0"/>
      <w:autoSpaceDE w:val="0"/>
      <w:autoSpaceDN w:val="0"/>
      <w:spacing w:before="56" w:after="0" w:line="240" w:lineRule="auto"/>
      <w:ind w:left="200"/>
      <w:jc w:val="left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se.jus.br/eleitor/certidoes/certidao-de-quitacao-eleito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f.gov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er\Documents\Modelos%20Personalizados%20do%20Office\Timbre%20-%20MUnic&#237;p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59EC-EC18-411E-B699-AE1D3C45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- MUnicípio</Template>
  <TotalTime>1</TotalTime>
  <Pages>6</Pages>
  <Words>1292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</dc:creator>
  <cp:keywords/>
  <dc:description/>
  <cp:lastModifiedBy>vanderleia alves</cp:lastModifiedBy>
  <cp:revision>2</cp:revision>
  <dcterms:created xsi:type="dcterms:W3CDTF">2025-01-13T18:16:00Z</dcterms:created>
  <dcterms:modified xsi:type="dcterms:W3CDTF">2025-01-13T18:16:00Z</dcterms:modified>
</cp:coreProperties>
</file>